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3124" w14:textId="77777777" w:rsidR="00AC1022" w:rsidRDefault="00AC1022" w:rsidP="001654AC">
      <w:pPr>
        <w:jc w:val="center"/>
        <w:rPr>
          <w:rFonts w:cstheme="minorHAnsi"/>
          <w:b/>
          <w:sz w:val="24"/>
          <w:szCs w:val="24"/>
        </w:rPr>
      </w:pPr>
    </w:p>
    <w:p w14:paraId="4E778906" w14:textId="60DDAA82" w:rsidR="001654AC" w:rsidRPr="00F747AA" w:rsidRDefault="001654AC" w:rsidP="001654AC">
      <w:pPr>
        <w:jc w:val="center"/>
        <w:rPr>
          <w:rFonts w:cstheme="minorHAnsi"/>
          <w:b/>
          <w:sz w:val="24"/>
          <w:szCs w:val="24"/>
        </w:rPr>
      </w:pPr>
      <w:r w:rsidRPr="00F747AA">
        <w:rPr>
          <w:rFonts w:cstheme="minorHAnsi"/>
          <w:b/>
          <w:sz w:val="24"/>
          <w:szCs w:val="24"/>
        </w:rPr>
        <w:t>Протокол</w:t>
      </w:r>
    </w:p>
    <w:p w14:paraId="5AD08C10" w14:textId="77777777" w:rsidR="001654AC" w:rsidRPr="00F747AA" w:rsidRDefault="001654AC" w:rsidP="001654AC">
      <w:pPr>
        <w:jc w:val="center"/>
        <w:rPr>
          <w:rFonts w:cstheme="minorHAnsi"/>
          <w:b/>
          <w:sz w:val="24"/>
          <w:szCs w:val="24"/>
        </w:rPr>
      </w:pPr>
      <w:r w:rsidRPr="00F747AA">
        <w:rPr>
          <w:rFonts w:cstheme="minorHAnsi"/>
          <w:b/>
          <w:sz w:val="24"/>
          <w:szCs w:val="24"/>
        </w:rPr>
        <w:t>семинара городского учебно-методического объединения организаторов активных форм туристско-краеведческой деятельности учащихся в государственных образовательных учреждениях</w:t>
      </w:r>
    </w:p>
    <w:p w14:paraId="0D9A1656" w14:textId="0EE7C318" w:rsidR="001654AC" w:rsidRPr="00F747AA" w:rsidRDefault="001654AC" w:rsidP="001654AC">
      <w:pPr>
        <w:ind w:firstLine="567"/>
        <w:jc w:val="both"/>
        <w:rPr>
          <w:rFonts w:cstheme="minorHAnsi"/>
          <w:sz w:val="24"/>
          <w:szCs w:val="24"/>
        </w:rPr>
      </w:pPr>
      <w:r w:rsidRPr="00F747AA">
        <w:rPr>
          <w:rFonts w:cstheme="minorHAnsi"/>
          <w:b/>
          <w:sz w:val="24"/>
          <w:szCs w:val="24"/>
        </w:rPr>
        <w:t>Дата проведения</w:t>
      </w:r>
      <w:r w:rsidRPr="00F747AA">
        <w:rPr>
          <w:rFonts w:cstheme="minorHAnsi"/>
          <w:sz w:val="24"/>
          <w:szCs w:val="24"/>
        </w:rPr>
        <w:t xml:space="preserve">: </w:t>
      </w:r>
      <w:r>
        <w:rPr>
          <w:rFonts w:cstheme="minorHAnsi"/>
          <w:sz w:val="24"/>
          <w:szCs w:val="24"/>
        </w:rPr>
        <w:t xml:space="preserve">5 марта </w:t>
      </w:r>
      <w:r w:rsidRPr="00F747AA">
        <w:rPr>
          <w:rFonts w:cstheme="minorHAnsi"/>
          <w:sz w:val="24"/>
          <w:szCs w:val="24"/>
        </w:rPr>
        <w:t>2025 года</w:t>
      </w:r>
    </w:p>
    <w:p w14:paraId="6B579085" w14:textId="48E0E072" w:rsidR="001654AC" w:rsidRPr="00F747AA" w:rsidRDefault="001654AC" w:rsidP="001654AC">
      <w:pPr>
        <w:ind w:firstLine="567"/>
        <w:jc w:val="both"/>
        <w:rPr>
          <w:rFonts w:cstheme="minorHAnsi"/>
          <w:sz w:val="24"/>
          <w:szCs w:val="24"/>
        </w:rPr>
      </w:pPr>
      <w:r w:rsidRPr="00F747AA">
        <w:rPr>
          <w:rFonts w:cstheme="minorHAnsi"/>
          <w:b/>
          <w:sz w:val="24"/>
          <w:szCs w:val="24"/>
        </w:rPr>
        <w:t>Место проведения</w:t>
      </w:r>
      <w:r w:rsidRPr="00F747AA">
        <w:rPr>
          <w:rFonts w:cstheme="minorHAnsi"/>
          <w:sz w:val="24"/>
          <w:szCs w:val="24"/>
        </w:rPr>
        <w:t xml:space="preserve">: </w:t>
      </w:r>
      <w:r>
        <w:rPr>
          <w:rFonts w:cstheme="minorHAnsi"/>
          <w:sz w:val="24"/>
          <w:szCs w:val="24"/>
        </w:rPr>
        <w:t>Городская станция юных туристов ГБНОУ «Балтийский берег» с возможностью дистанционного подключения.</w:t>
      </w:r>
    </w:p>
    <w:p w14:paraId="19502FC3" w14:textId="77777777" w:rsidR="001654AC" w:rsidRPr="00F747AA" w:rsidRDefault="001654AC" w:rsidP="001654AC">
      <w:pPr>
        <w:ind w:firstLine="567"/>
        <w:jc w:val="both"/>
        <w:rPr>
          <w:rFonts w:cstheme="minorHAnsi"/>
          <w:sz w:val="24"/>
          <w:szCs w:val="24"/>
        </w:rPr>
      </w:pPr>
      <w:r w:rsidRPr="00F747AA">
        <w:rPr>
          <w:rFonts w:cstheme="minorHAnsi"/>
          <w:b/>
          <w:sz w:val="24"/>
          <w:szCs w:val="24"/>
        </w:rPr>
        <w:t>Адрес проведения</w:t>
      </w:r>
      <w:r w:rsidRPr="00F747AA">
        <w:rPr>
          <w:rFonts w:cstheme="minorHAnsi"/>
          <w:sz w:val="24"/>
          <w:szCs w:val="24"/>
        </w:rPr>
        <w:t xml:space="preserve">: </w:t>
      </w:r>
      <w:r>
        <w:rPr>
          <w:rFonts w:cstheme="minorHAnsi"/>
          <w:sz w:val="24"/>
          <w:szCs w:val="24"/>
        </w:rPr>
        <w:t xml:space="preserve">ул. Черняховского д. 49А </w:t>
      </w:r>
      <w:r w:rsidRPr="00F747AA">
        <w:rPr>
          <w:rFonts w:cstheme="minorHAnsi"/>
          <w:sz w:val="24"/>
          <w:szCs w:val="24"/>
        </w:rPr>
        <w:t xml:space="preserve"> </w:t>
      </w:r>
    </w:p>
    <w:p w14:paraId="3444FF9E" w14:textId="77777777" w:rsidR="001654AC" w:rsidRPr="00F747AA" w:rsidRDefault="001654AC" w:rsidP="001654AC">
      <w:pPr>
        <w:ind w:firstLine="567"/>
        <w:jc w:val="both"/>
        <w:rPr>
          <w:rFonts w:cstheme="minorHAnsi"/>
          <w:sz w:val="24"/>
          <w:szCs w:val="24"/>
        </w:rPr>
      </w:pPr>
      <w:r w:rsidRPr="0005324D">
        <w:rPr>
          <w:rFonts w:cstheme="minorHAnsi"/>
          <w:b/>
          <w:bCs/>
          <w:sz w:val="24"/>
          <w:szCs w:val="24"/>
        </w:rPr>
        <w:t>Председатель ГУМО:</w:t>
      </w:r>
      <w:r w:rsidRPr="00F747AA">
        <w:rPr>
          <w:rFonts w:cstheme="minorHAnsi"/>
          <w:sz w:val="24"/>
          <w:szCs w:val="24"/>
        </w:rPr>
        <w:t xml:space="preserve"> Губаненков С.М.</w:t>
      </w:r>
    </w:p>
    <w:p w14:paraId="560F1794" w14:textId="7A754AF2" w:rsidR="001654AC" w:rsidRDefault="001654AC" w:rsidP="001654AC">
      <w:pPr>
        <w:ind w:firstLine="567"/>
        <w:jc w:val="both"/>
        <w:rPr>
          <w:rFonts w:cstheme="minorHAnsi"/>
          <w:sz w:val="24"/>
          <w:szCs w:val="24"/>
        </w:rPr>
      </w:pPr>
      <w:r w:rsidRPr="0005324D">
        <w:rPr>
          <w:rFonts w:cstheme="minorHAnsi"/>
          <w:b/>
          <w:bCs/>
          <w:sz w:val="24"/>
          <w:szCs w:val="24"/>
        </w:rPr>
        <w:t>Присутствовали:</w:t>
      </w:r>
      <w:r w:rsidRPr="00F747AA">
        <w:rPr>
          <w:rFonts w:cstheme="minorHAnsi"/>
          <w:sz w:val="24"/>
          <w:szCs w:val="24"/>
        </w:rPr>
        <w:t xml:space="preserve"> </w:t>
      </w:r>
      <w:r>
        <w:rPr>
          <w:rFonts w:cstheme="minorHAnsi"/>
          <w:sz w:val="24"/>
          <w:szCs w:val="24"/>
        </w:rPr>
        <w:t>19</w:t>
      </w:r>
      <w:r w:rsidRPr="00F747AA">
        <w:rPr>
          <w:rFonts w:cstheme="minorHAnsi"/>
          <w:sz w:val="24"/>
          <w:szCs w:val="24"/>
        </w:rPr>
        <w:t xml:space="preserve"> член</w:t>
      </w:r>
      <w:r>
        <w:rPr>
          <w:rFonts w:cstheme="minorHAnsi"/>
          <w:sz w:val="24"/>
          <w:szCs w:val="24"/>
        </w:rPr>
        <w:t>ов</w:t>
      </w:r>
      <w:r w:rsidRPr="00F747AA">
        <w:rPr>
          <w:rFonts w:cstheme="minorHAnsi"/>
          <w:sz w:val="24"/>
          <w:szCs w:val="24"/>
        </w:rPr>
        <w:t xml:space="preserve"> ГУМО из 1</w:t>
      </w:r>
      <w:r>
        <w:rPr>
          <w:rFonts w:cstheme="minorHAnsi"/>
          <w:sz w:val="24"/>
          <w:szCs w:val="24"/>
        </w:rPr>
        <w:t>7</w:t>
      </w:r>
      <w:r w:rsidRPr="00F747AA">
        <w:rPr>
          <w:rFonts w:cstheme="minorHAnsi"/>
          <w:sz w:val="24"/>
          <w:szCs w:val="24"/>
        </w:rPr>
        <w:t xml:space="preserve"> образовательных организаций Санкт-Петербурга.</w:t>
      </w:r>
    </w:p>
    <w:p w14:paraId="0BF1C0FF" w14:textId="77777777" w:rsidR="001654AC" w:rsidRPr="00DB2A4D" w:rsidRDefault="001654AC" w:rsidP="001654AC">
      <w:pPr>
        <w:jc w:val="both"/>
        <w:rPr>
          <w:rFonts w:cstheme="minorHAnsi"/>
          <w:b/>
          <w:sz w:val="24"/>
          <w:szCs w:val="24"/>
        </w:rPr>
      </w:pPr>
      <w:r w:rsidRPr="00DB2A4D">
        <w:rPr>
          <w:rFonts w:cstheme="minorHAnsi"/>
          <w:b/>
          <w:sz w:val="24"/>
          <w:szCs w:val="24"/>
        </w:rPr>
        <w:t>Повестка:</w:t>
      </w:r>
    </w:p>
    <w:p w14:paraId="59CD46A5" w14:textId="7A7267B7" w:rsidR="001654AC" w:rsidRPr="001654AC" w:rsidRDefault="001654AC" w:rsidP="001654AC">
      <w:pPr>
        <w:pStyle w:val="a7"/>
        <w:numPr>
          <w:ilvl w:val="0"/>
          <w:numId w:val="1"/>
        </w:numPr>
        <w:ind w:left="0" w:firstLine="567"/>
        <w:rPr>
          <w:sz w:val="24"/>
          <w:szCs w:val="24"/>
        </w:rPr>
      </w:pPr>
      <w:r w:rsidRPr="001654AC">
        <w:rPr>
          <w:sz w:val="24"/>
          <w:szCs w:val="24"/>
        </w:rPr>
        <w:t>О ходе подготовки полевых мероприятий обучающихся в период весенних школьных каникул 2024 года.</w:t>
      </w:r>
    </w:p>
    <w:p w14:paraId="0660FEBB" w14:textId="4A53A03E" w:rsidR="00790516" w:rsidRPr="001654AC" w:rsidRDefault="001654AC" w:rsidP="00565D3C">
      <w:pPr>
        <w:pStyle w:val="a7"/>
        <w:numPr>
          <w:ilvl w:val="0"/>
          <w:numId w:val="1"/>
        </w:numPr>
        <w:ind w:left="0" w:firstLine="567"/>
        <w:jc w:val="both"/>
        <w:rPr>
          <w:sz w:val="24"/>
          <w:szCs w:val="24"/>
        </w:rPr>
      </w:pPr>
      <w:r w:rsidRPr="001654AC">
        <w:rPr>
          <w:sz w:val="24"/>
          <w:szCs w:val="24"/>
        </w:rPr>
        <w:t>Анализ плановых показателей по организации мероприятий, связанных с пребыванием детей в природной среде в 2025 году. Перспективы участия в оздоровительной кампании 2025 года.</w:t>
      </w:r>
    </w:p>
    <w:p w14:paraId="6B7F0D0F" w14:textId="301EAF14" w:rsidR="001654AC" w:rsidRDefault="001654AC" w:rsidP="001654AC">
      <w:pPr>
        <w:pStyle w:val="a7"/>
        <w:numPr>
          <w:ilvl w:val="0"/>
          <w:numId w:val="1"/>
        </w:numPr>
        <w:ind w:left="0" w:firstLine="567"/>
        <w:rPr>
          <w:sz w:val="24"/>
          <w:szCs w:val="24"/>
        </w:rPr>
      </w:pPr>
      <w:r w:rsidRPr="001654AC">
        <w:rPr>
          <w:sz w:val="24"/>
          <w:szCs w:val="24"/>
        </w:rPr>
        <w:t xml:space="preserve">Подготовка к </w:t>
      </w:r>
      <w:r w:rsidR="009E70A5">
        <w:rPr>
          <w:sz w:val="24"/>
          <w:szCs w:val="24"/>
        </w:rPr>
        <w:t>работе на</w:t>
      </w:r>
      <w:r w:rsidRPr="001654AC">
        <w:rPr>
          <w:sz w:val="24"/>
          <w:szCs w:val="24"/>
        </w:rPr>
        <w:t xml:space="preserve"> Петербургском международном образовательном форуме.</w:t>
      </w:r>
    </w:p>
    <w:p w14:paraId="29492266" w14:textId="77777777" w:rsidR="001654AC" w:rsidRDefault="001654AC" w:rsidP="001654AC">
      <w:pPr>
        <w:pStyle w:val="a7"/>
        <w:ind w:left="567"/>
        <w:rPr>
          <w:sz w:val="24"/>
          <w:szCs w:val="24"/>
        </w:rPr>
      </w:pPr>
    </w:p>
    <w:p w14:paraId="66865F8B" w14:textId="3F167EA5" w:rsidR="001654AC" w:rsidRDefault="001654AC" w:rsidP="001654AC">
      <w:pPr>
        <w:pStyle w:val="a7"/>
        <w:ind w:left="0"/>
        <w:rPr>
          <w:b/>
          <w:bCs/>
          <w:sz w:val="24"/>
          <w:szCs w:val="24"/>
        </w:rPr>
      </w:pPr>
      <w:r w:rsidRPr="001654AC">
        <w:rPr>
          <w:b/>
          <w:bCs/>
          <w:sz w:val="24"/>
          <w:szCs w:val="24"/>
        </w:rPr>
        <w:t>Проведение семинара</w:t>
      </w:r>
    </w:p>
    <w:p w14:paraId="44632228" w14:textId="77777777" w:rsidR="001654AC" w:rsidRDefault="001654AC" w:rsidP="001654AC">
      <w:pPr>
        <w:pStyle w:val="a7"/>
        <w:ind w:left="0"/>
        <w:rPr>
          <w:b/>
          <w:bCs/>
          <w:sz w:val="24"/>
          <w:szCs w:val="24"/>
        </w:rPr>
      </w:pPr>
    </w:p>
    <w:p w14:paraId="7C46BFF1" w14:textId="3C1F0BEC" w:rsidR="001654AC" w:rsidRDefault="001654AC" w:rsidP="001654AC">
      <w:pPr>
        <w:pStyle w:val="a7"/>
        <w:ind w:left="0"/>
        <w:rPr>
          <w:b/>
          <w:bCs/>
          <w:sz w:val="24"/>
          <w:szCs w:val="24"/>
        </w:rPr>
      </w:pPr>
      <w:r>
        <w:rPr>
          <w:b/>
          <w:bCs/>
          <w:sz w:val="24"/>
          <w:szCs w:val="24"/>
        </w:rPr>
        <w:t xml:space="preserve">Губаненков С. М. </w:t>
      </w:r>
    </w:p>
    <w:p w14:paraId="74E87E42" w14:textId="4372E07E" w:rsidR="001654AC" w:rsidRDefault="001654AC" w:rsidP="009E70A5">
      <w:pPr>
        <w:pStyle w:val="a7"/>
        <w:ind w:left="0" w:firstLine="567"/>
        <w:jc w:val="both"/>
        <w:rPr>
          <w:sz w:val="24"/>
          <w:szCs w:val="24"/>
        </w:rPr>
      </w:pPr>
      <w:r w:rsidRPr="00310045">
        <w:rPr>
          <w:sz w:val="24"/>
          <w:szCs w:val="24"/>
        </w:rPr>
        <w:t>Коллеги, мы с вами</w:t>
      </w:r>
      <w:r w:rsidR="00310045">
        <w:rPr>
          <w:sz w:val="24"/>
          <w:szCs w:val="24"/>
        </w:rPr>
        <w:t xml:space="preserve"> активно поработали в феврале. Кроме участия в работы на плановых семинарах 19 февраля мы приняли участие в работе проведенной Городской станцией юных туристов научно-практической конференции «Технологии, методы и приемы работы с детьми», в частности почти в стопроцентном составе собрались на совещании </w:t>
      </w:r>
      <w:r w:rsidR="00310045" w:rsidRPr="00310045">
        <w:rPr>
          <w:sz w:val="24"/>
          <w:szCs w:val="24"/>
        </w:rPr>
        <w:t>экспертов маршрутно-квалификационных комиссий образовательных учреждений Санкт-Петербурга «Организационно-методическое обеспечение полевых форм работы с детьми в рамках деятельности маршрутно-квалификационных комиссий образовательных учреждений».</w:t>
      </w:r>
      <w:r w:rsidR="00310045">
        <w:rPr>
          <w:sz w:val="24"/>
          <w:szCs w:val="24"/>
        </w:rPr>
        <w:t xml:space="preserve"> С решениями этого совещания можно познакомиться в ВК-группе «МКК образовательных организаций Санкт-Петербурга» </w:t>
      </w:r>
      <w:hyperlink r:id="rId7" w:history="1">
        <w:r w:rsidR="00310045" w:rsidRPr="004E3C9E">
          <w:rPr>
            <w:rStyle w:val="ac"/>
            <w:sz w:val="24"/>
            <w:szCs w:val="24"/>
          </w:rPr>
          <w:t>https://vk.com/club191445111?from=groups</w:t>
        </w:r>
      </w:hyperlink>
      <w:r w:rsidR="00310045">
        <w:rPr>
          <w:sz w:val="24"/>
          <w:szCs w:val="24"/>
        </w:rPr>
        <w:t xml:space="preserve"> в сообщении </w:t>
      </w:r>
      <w:r w:rsidR="009E70A5">
        <w:rPr>
          <w:sz w:val="24"/>
          <w:szCs w:val="24"/>
        </w:rPr>
        <w:t xml:space="preserve">от 21 февраля. 26 марта нам с вами предстоит принять деятельное участие в Петербургском международном образовательном форуме, и одним из вопросов сегодняшнего семинара будет подготовка к работе на нем. По этой причине мы решили провести сегодняшний плановый семинар членов ГУМО дистанционно, сэкономив вам для продуктивной работы время переездов в </w:t>
      </w:r>
      <w:proofErr w:type="spellStart"/>
      <w:r w:rsidR="009E70A5">
        <w:rPr>
          <w:sz w:val="24"/>
          <w:szCs w:val="24"/>
        </w:rPr>
        <w:t>ГорСЮТур</w:t>
      </w:r>
      <w:proofErr w:type="spellEnd"/>
      <w:r w:rsidR="009E70A5">
        <w:rPr>
          <w:sz w:val="24"/>
          <w:szCs w:val="24"/>
        </w:rPr>
        <w:t xml:space="preserve"> и обратно.  </w:t>
      </w:r>
    </w:p>
    <w:p w14:paraId="4C135EC3" w14:textId="77777777" w:rsidR="009E70A5" w:rsidRDefault="009E70A5" w:rsidP="009E70A5">
      <w:pPr>
        <w:pStyle w:val="a7"/>
        <w:ind w:left="0" w:firstLine="567"/>
        <w:jc w:val="both"/>
        <w:rPr>
          <w:sz w:val="24"/>
          <w:szCs w:val="24"/>
        </w:rPr>
      </w:pPr>
    </w:p>
    <w:p w14:paraId="64E0D869" w14:textId="42009359" w:rsidR="009E70A5" w:rsidRDefault="009E70A5" w:rsidP="009E70A5">
      <w:pPr>
        <w:pStyle w:val="a7"/>
        <w:numPr>
          <w:ilvl w:val="0"/>
          <w:numId w:val="2"/>
        </w:numPr>
        <w:ind w:left="0" w:firstLine="567"/>
        <w:jc w:val="both"/>
        <w:rPr>
          <w:sz w:val="24"/>
          <w:szCs w:val="24"/>
        </w:rPr>
      </w:pPr>
      <w:r w:rsidRPr="009E70A5">
        <w:rPr>
          <w:sz w:val="24"/>
          <w:szCs w:val="24"/>
        </w:rPr>
        <w:lastRenderedPageBreak/>
        <w:t>О ходе подготовки полевых мероприятий обучающихся в период весенних школьных каникул 2024 года.</w:t>
      </w:r>
    </w:p>
    <w:p w14:paraId="6A9F6376" w14:textId="2C23B831" w:rsidR="000D350E" w:rsidRDefault="000D350E" w:rsidP="000D350E">
      <w:pPr>
        <w:jc w:val="both"/>
        <w:rPr>
          <w:b/>
          <w:bCs/>
          <w:sz w:val="24"/>
          <w:szCs w:val="24"/>
        </w:rPr>
      </w:pPr>
      <w:r w:rsidRPr="000D350E">
        <w:rPr>
          <w:b/>
          <w:bCs/>
          <w:sz w:val="24"/>
          <w:szCs w:val="24"/>
        </w:rPr>
        <w:t xml:space="preserve">Губаненков С. М. </w:t>
      </w:r>
    </w:p>
    <w:p w14:paraId="3BF5D4AB" w14:textId="0AD61F10" w:rsidR="000D350E" w:rsidRDefault="000D350E" w:rsidP="000D350E">
      <w:pPr>
        <w:ind w:firstLine="426"/>
        <w:jc w:val="both"/>
        <w:rPr>
          <w:sz w:val="24"/>
          <w:szCs w:val="24"/>
        </w:rPr>
      </w:pPr>
      <w:r w:rsidRPr="000D350E">
        <w:rPr>
          <w:sz w:val="24"/>
          <w:szCs w:val="24"/>
        </w:rPr>
        <w:t>Коллеги, на основе информации, полученной от Региональной маршрутно-квалификационной комиссии</w:t>
      </w:r>
      <w:r>
        <w:rPr>
          <w:sz w:val="24"/>
          <w:szCs w:val="24"/>
        </w:rPr>
        <w:t xml:space="preserve">, и присланной вами из районов картина хода подготовки к проведению полевых мероприятий в период весенних школьных каникул получается следующей. </w:t>
      </w:r>
      <w:r w:rsidRPr="000D350E">
        <w:rPr>
          <w:sz w:val="24"/>
          <w:szCs w:val="24"/>
        </w:rPr>
        <w:t xml:space="preserve"> </w:t>
      </w:r>
    </w:p>
    <w:p w14:paraId="23454033" w14:textId="1BFE2955" w:rsidR="000D350E" w:rsidRPr="000D350E" w:rsidRDefault="000D350E" w:rsidP="000D350E">
      <w:pPr>
        <w:ind w:firstLine="426"/>
        <w:jc w:val="both"/>
        <w:rPr>
          <w:sz w:val="24"/>
          <w:szCs w:val="24"/>
        </w:rPr>
      </w:pPr>
      <w:r>
        <w:rPr>
          <w:sz w:val="24"/>
          <w:szCs w:val="24"/>
        </w:rPr>
        <w:t>П</w:t>
      </w:r>
      <w:r w:rsidRPr="000D350E">
        <w:rPr>
          <w:sz w:val="24"/>
          <w:szCs w:val="24"/>
        </w:rPr>
        <w:t xml:space="preserve">едагогами и юными туристами </w:t>
      </w:r>
      <w:r w:rsidR="00565D3C">
        <w:rPr>
          <w:sz w:val="24"/>
          <w:szCs w:val="24"/>
        </w:rPr>
        <w:t xml:space="preserve">Санкт-Петербурга </w:t>
      </w:r>
      <w:r w:rsidRPr="000D350E">
        <w:rPr>
          <w:sz w:val="24"/>
          <w:szCs w:val="24"/>
        </w:rPr>
        <w:t xml:space="preserve">запланировано к проведению в природной среде 40 мероприятий. </w:t>
      </w:r>
      <w:r w:rsidR="00565D3C">
        <w:rPr>
          <w:sz w:val="24"/>
          <w:szCs w:val="24"/>
        </w:rPr>
        <w:t xml:space="preserve">Традиционно </w:t>
      </w:r>
      <w:r w:rsidRPr="000D350E">
        <w:rPr>
          <w:sz w:val="24"/>
          <w:szCs w:val="24"/>
        </w:rPr>
        <w:t xml:space="preserve">больше всего мероприятий (13) проводит региональный центр детско-юношеского туризма (Городская станция юных туристов ГБНОУ «Балтийский берег»), по 7 мероприятий организуют Дома детского творчества Центрального («Фонтанка 32») и Красносельского районов, по 3 мероприятия проводят Дом творчества детей и молодежи Колпинского района и Дом детского и юношеского творчества Калининского района, по 2 мероприятия – детско-юношеские центры Петродворцового («Петергоф») и Красногвардейского («Красногвардеец») районов. По одному мероприятию проводят Дом детского творчества Пушкинского района «Павловский», Дворец детско-юношеского творчества Выборгского района и Президентский физико-математический лицей № 239. </w:t>
      </w:r>
      <w:r w:rsidR="00565D3C">
        <w:rPr>
          <w:sz w:val="24"/>
          <w:szCs w:val="24"/>
        </w:rPr>
        <w:t xml:space="preserve">Все названные мероприятия вошли в свод, ведущийся </w:t>
      </w:r>
      <w:proofErr w:type="spellStart"/>
      <w:r w:rsidR="00565D3C">
        <w:rPr>
          <w:sz w:val="24"/>
          <w:szCs w:val="24"/>
        </w:rPr>
        <w:t>ГорСЮТур</w:t>
      </w:r>
      <w:proofErr w:type="spellEnd"/>
      <w:r w:rsidR="00565D3C">
        <w:rPr>
          <w:sz w:val="24"/>
          <w:szCs w:val="24"/>
        </w:rPr>
        <w:t xml:space="preserve"> как региональным центром детско-юношеского туризма.  </w:t>
      </w:r>
    </w:p>
    <w:p w14:paraId="0BFFE36C" w14:textId="77777777" w:rsidR="000D350E" w:rsidRPr="000D350E" w:rsidRDefault="000D350E" w:rsidP="000D350E">
      <w:pPr>
        <w:ind w:firstLine="426"/>
        <w:jc w:val="both"/>
        <w:rPr>
          <w:sz w:val="24"/>
          <w:szCs w:val="24"/>
        </w:rPr>
      </w:pPr>
      <w:r w:rsidRPr="000D350E">
        <w:rPr>
          <w:sz w:val="24"/>
          <w:szCs w:val="24"/>
        </w:rPr>
        <w:t xml:space="preserve">В свод не вошли учебно-тренировочные сборы по «полевым» видам спорта, проводимые спортивными школами Санкт-Петербургского городского Дворца творчества юных и ГБНОУ «Балтийский берег». Такие сборы проводятся регулярно, проживание участников сборов в отелях и хостелах на каждом новом сборе не ставит перед участниками качественно новых задач, а «полевая» программа сбора определяется физическими кондициями и технической готовностью участников, определенных на прошлых тренировках и сборах. То есть, можно посчитать, что каждый прошедший сбор (если их проводится много) является проверкой готовности юных спортсменов к участию в следующем сборе. </w:t>
      </w:r>
    </w:p>
    <w:p w14:paraId="71481192" w14:textId="77777777" w:rsidR="000D350E" w:rsidRPr="000D350E" w:rsidRDefault="000D350E" w:rsidP="000D350E">
      <w:pPr>
        <w:ind w:firstLine="426"/>
        <w:jc w:val="both"/>
        <w:rPr>
          <w:sz w:val="24"/>
          <w:szCs w:val="24"/>
        </w:rPr>
      </w:pPr>
      <w:r w:rsidRPr="000D350E">
        <w:rPr>
          <w:sz w:val="24"/>
          <w:szCs w:val="24"/>
        </w:rPr>
        <w:t xml:space="preserve">Из 40 запланированных мероприятий юных туристов ровно половина также является сборами, проживание участников которых в подавляющем большинстве случаев организуется в палатках разной вместительности, с печками или без печек. Программа таких сборов является комбинированной и не обязательно связанной с программой предыдущего сбора. Поэтому готовность участников к безопасному проведению сбора проверяется на специальных контрольных выездах, проводимых в режиме соревнований или в «индивидуальном» порядке. </w:t>
      </w:r>
    </w:p>
    <w:p w14:paraId="79167498" w14:textId="77777777" w:rsidR="000D350E" w:rsidRPr="000D350E" w:rsidRDefault="000D350E" w:rsidP="000D350E">
      <w:pPr>
        <w:ind w:firstLine="426"/>
        <w:jc w:val="both"/>
        <w:rPr>
          <w:sz w:val="24"/>
          <w:szCs w:val="24"/>
        </w:rPr>
      </w:pPr>
      <w:r w:rsidRPr="000D350E">
        <w:rPr>
          <w:sz w:val="24"/>
          <w:szCs w:val="24"/>
        </w:rPr>
        <w:t xml:space="preserve">Из оставшихся 20 каникулярных мероприятий степенных походов проводится 7, лыжных походов первой категории сложности – 5, второй категории – 3, третьей – 1. Также проводится один пеший поход второй категории сложности (по Дагестану). Маршрутных экспедиций (на степенном маршруте) проводится 3. </w:t>
      </w:r>
    </w:p>
    <w:p w14:paraId="6D83EF77" w14:textId="007EDC1F" w:rsidR="000D350E" w:rsidRPr="000D350E" w:rsidRDefault="000D350E" w:rsidP="000D350E">
      <w:pPr>
        <w:ind w:firstLine="426"/>
        <w:jc w:val="both"/>
        <w:rPr>
          <w:sz w:val="24"/>
          <w:szCs w:val="24"/>
        </w:rPr>
      </w:pPr>
      <w:r w:rsidRPr="000D350E">
        <w:rPr>
          <w:sz w:val="24"/>
          <w:szCs w:val="24"/>
        </w:rPr>
        <w:t xml:space="preserve">География </w:t>
      </w:r>
      <w:r w:rsidR="00565D3C">
        <w:rPr>
          <w:sz w:val="24"/>
          <w:szCs w:val="24"/>
        </w:rPr>
        <w:t>полевых</w:t>
      </w:r>
      <w:r w:rsidRPr="000D350E">
        <w:rPr>
          <w:sz w:val="24"/>
          <w:szCs w:val="24"/>
        </w:rPr>
        <w:t xml:space="preserve"> мероприятий юных туристов Санкт-Петербурга достаточно традиционна. Больше всего походов и сборов (20) проводится на территории Мурманской области. Маршруты трех лыжных походов второй категории сложности (группы Городской </w:t>
      </w:r>
      <w:r w:rsidRPr="000D350E">
        <w:rPr>
          <w:sz w:val="24"/>
          <w:szCs w:val="24"/>
        </w:rPr>
        <w:lastRenderedPageBreak/>
        <w:t xml:space="preserve">станции юных туристов, ДДТ «Фонтанка 32» и ДДТ Красносельского района) проложены по Хибинам, маршрут «тройки» (ДДТ «Фонтанка 32») захватывает и Хибины, и </w:t>
      </w:r>
      <w:proofErr w:type="spellStart"/>
      <w:r w:rsidRPr="000D350E">
        <w:rPr>
          <w:sz w:val="24"/>
          <w:szCs w:val="24"/>
        </w:rPr>
        <w:t>Ловозерье</w:t>
      </w:r>
      <w:proofErr w:type="spellEnd"/>
      <w:r w:rsidRPr="000D350E">
        <w:rPr>
          <w:sz w:val="24"/>
          <w:szCs w:val="24"/>
        </w:rPr>
        <w:t xml:space="preserve">. Там же, в Хибинах проложен один маршрут первой категории сложности. Еще четыре «единички», а также один маршрут третьей и два маршрута второй степени проложены в Кандалакшском районе. Лыжные сборы проводятся с проживанием в Кировске, полевые лыжные сборы – в районе </w:t>
      </w:r>
      <w:proofErr w:type="spellStart"/>
      <w:r w:rsidRPr="000D350E">
        <w:rPr>
          <w:sz w:val="24"/>
          <w:szCs w:val="24"/>
        </w:rPr>
        <w:t>жд</w:t>
      </w:r>
      <w:proofErr w:type="spellEnd"/>
      <w:r w:rsidRPr="000D350E">
        <w:rPr>
          <w:sz w:val="24"/>
          <w:szCs w:val="24"/>
        </w:rPr>
        <w:t xml:space="preserve">. Ст. Имандра. Привлекают внимание две «северные» маршрутные экспедиции. Маршрут одной из них (т/к «Восхождение» ДДТ «Фонтанка 32) проложен чуть южней Кандалакши от станции </w:t>
      </w:r>
      <w:proofErr w:type="spellStart"/>
      <w:r w:rsidRPr="000D350E">
        <w:rPr>
          <w:sz w:val="24"/>
          <w:szCs w:val="24"/>
        </w:rPr>
        <w:t>Пояконда</w:t>
      </w:r>
      <w:proofErr w:type="spellEnd"/>
      <w:r w:rsidRPr="000D350E">
        <w:rPr>
          <w:sz w:val="24"/>
          <w:szCs w:val="24"/>
        </w:rPr>
        <w:t xml:space="preserve"> до станции Ковда, маршрут второй экспедиции (Клуб юных полярников </w:t>
      </w:r>
      <w:proofErr w:type="spellStart"/>
      <w:r w:rsidRPr="000D350E">
        <w:rPr>
          <w:sz w:val="24"/>
          <w:szCs w:val="24"/>
        </w:rPr>
        <w:t>ГорСЮТур</w:t>
      </w:r>
      <w:proofErr w:type="spellEnd"/>
      <w:r w:rsidRPr="000D350E">
        <w:rPr>
          <w:sz w:val="24"/>
          <w:szCs w:val="24"/>
        </w:rPr>
        <w:t xml:space="preserve">) пройдет северо-западнее Мурманска от поселка Ура-Губа к Голубым озерам, отделенным от Баренцева Моря всего одной грядой сопок, и обратно. </w:t>
      </w:r>
    </w:p>
    <w:p w14:paraId="3BA856B6" w14:textId="77777777" w:rsidR="000D350E" w:rsidRPr="000D350E" w:rsidRDefault="000D350E" w:rsidP="000D350E">
      <w:pPr>
        <w:ind w:firstLine="426"/>
        <w:jc w:val="both"/>
        <w:rPr>
          <w:sz w:val="24"/>
          <w:szCs w:val="24"/>
        </w:rPr>
      </w:pPr>
      <w:r w:rsidRPr="000D350E">
        <w:rPr>
          <w:sz w:val="24"/>
          <w:szCs w:val="24"/>
        </w:rPr>
        <w:t xml:space="preserve">Третья экспедиция юных туристов в период весенних каникул (т/к «Восхождение») будет проведена в Дагестане. Учебно-тренировочный сбор по спелеотуризму (ДДТ Красносельского района) пройдет в Архангельской области, два сбора (не </w:t>
      </w:r>
      <w:proofErr w:type="spellStart"/>
      <w:r w:rsidRPr="000D350E">
        <w:rPr>
          <w:sz w:val="24"/>
          <w:szCs w:val="24"/>
        </w:rPr>
        <w:t>спелео</w:t>
      </w:r>
      <w:proofErr w:type="spellEnd"/>
      <w:r w:rsidRPr="000D350E">
        <w:rPr>
          <w:sz w:val="24"/>
          <w:szCs w:val="24"/>
        </w:rPr>
        <w:t xml:space="preserve">) – в Карелии, четыре сбора – в Ленинградской области, и там же будет пройден один лыжный (возможно, по факту – пеший) степенной маршрут. </w:t>
      </w:r>
    </w:p>
    <w:p w14:paraId="37C2FDC3" w14:textId="77777777" w:rsidR="000D350E" w:rsidRPr="000D350E" w:rsidRDefault="000D350E" w:rsidP="000D350E">
      <w:pPr>
        <w:ind w:firstLine="426"/>
        <w:jc w:val="both"/>
        <w:rPr>
          <w:sz w:val="24"/>
          <w:szCs w:val="24"/>
        </w:rPr>
      </w:pPr>
      <w:r w:rsidRPr="000D350E">
        <w:rPr>
          <w:sz w:val="24"/>
          <w:szCs w:val="24"/>
        </w:rPr>
        <w:t xml:space="preserve">Семь групп юных путешественников Санкт-Петербурга отправятся в Ставропольский край (Кисловодск, Железногорск, Пятигорск). Они называют свои мероприятия сборами, хотя некоторые из них напоминают экскурсионные или экспедиционные поездки, целями которых является разработка экскурсионных проектов. Но в Кисловодск на сборы весной уезжают и юные ориентировщики, местные федерации и клубы спортивного ориентирования организуют там учебно-тренировочные полигоны, так что элемент учебно-тренировочных сборов в работе этих семи групп будет присутствовать. </w:t>
      </w:r>
    </w:p>
    <w:p w14:paraId="34CCB89D" w14:textId="77777777" w:rsidR="000D350E" w:rsidRPr="000D350E" w:rsidRDefault="000D350E" w:rsidP="000D350E">
      <w:pPr>
        <w:ind w:firstLine="426"/>
        <w:jc w:val="both"/>
        <w:rPr>
          <w:sz w:val="24"/>
          <w:szCs w:val="24"/>
        </w:rPr>
      </w:pPr>
      <w:r w:rsidRPr="000D350E">
        <w:rPr>
          <w:sz w:val="24"/>
          <w:szCs w:val="24"/>
        </w:rPr>
        <w:t xml:space="preserve">Три группы (две – ДДТ Красносельского района, одна – ДЮЦ «Красногвардеец») проведут сборы или пройдут степенные маршруты по лесистым кавказским горам в районе поселка Адербиевка неподалеку от Геленджика (Краснодарский край). Увидят Черное море. И наконец, пеший маршрут второй степени сложности (ДЮЦ «Петергоф») и пеший маршрут второй категории сложности (ДДТ «Фонтанка 32») будут пройдены по горам Республики Дагестан, столица которой находится на берегу уже Каспийского моря. </w:t>
      </w:r>
    </w:p>
    <w:p w14:paraId="3B541C6A" w14:textId="4AA463BA" w:rsidR="000D350E" w:rsidRPr="000D350E" w:rsidRDefault="000D350E" w:rsidP="000D350E">
      <w:pPr>
        <w:ind w:firstLine="426"/>
        <w:jc w:val="both"/>
        <w:rPr>
          <w:sz w:val="24"/>
          <w:szCs w:val="24"/>
        </w:rPr>
      </w:pPr>
      <w:r w:rsidRPr="000D350E">
        <w:rPr>
          <w:sz w:val="24"/>
          <w:szCs w:val="24"/>
        </w:rPr>
        <w:t xml:space="preserve"> В плане подготовки к весенним походам, экспедициям, сборам были проведены совещания экспертов МКК образовательных учреждений Санкт-Петербурга, семинары предсезонной подготовки руководителей групп и контрольные мероприятия в условиях природной среды. Понятно, что большинство выезжающих лыжных групп приняло участие в контрольном мероприятии (16 групп), а руководители групп – в семинаре предсезонной подготовки (43 человека), проведенных Городской станцией юных туристов. Но в отдельных случаях проводились районные семинары предсезонной подготовки (ДДТ «Фонтанка 32») и «индивидуальные» (одна группа – один эксперт МКК) контрольные выезды. Самое массовое контрольное мероприятие было проведено Городской станцией юных туристов на Карельском перешейке, но, например, юные путешественники из юго-западных районов Санкт-Петербурга (Красносельский, Петродворцовый районы) используют для проведения контрольных мероприятий окрестности поселка Форт – Красная горка (Ломоносовский район Ленинградской области) а юные жители Колпинского района уезжают в район </w:t>
      </w:r>
      <w:proofErr w:type="spellStart"/>
      <w:r w:rsidRPr="000D350E">
        <w:rPr>
          <w:sz w:val="24"/>
          <w:szCs w:val="24"/>
        </w:rPr>
        <w:t>жд.ст</w:t>
      </w:r>
      <w:proofErr w:type="spellEnd"/>
      <w:r w:rsidRPr="000D350E">
        <w:rPr>
          <w:sz w:val="24"/>
          <w:szCs w:val="24"/>
        </w:rPr>
        <w:t xml:space="preserve">. Шапки (Тосненский район ЛО). Программы контрольных </w:t>
      </w:r>
      <w:r w:rsidRPr="000D350E">
        <w:rPr>
          <w:sz w:val="24"/>
          <w:szCs w:val="24"/>
        </w:rPr>
        <w:lastRenderedPageBreak/>
        <w:t xml:space="preserve">мероприятий и семинаров предсезонной подготовки составлялись на основе программ запланированных на весенние каникулы полевых мероприятий. По результатам контрольных мероприятий уточнялись маршруты, согласовываемые экспертами РМКК ОУ СПб, МКК ОУ Центрального, Красносельского, Колпинского и Красногвардейского районов. </w:t>
      </w:r>
    </w:p>
    <w:p w14:paraId="68872F4F" w14:textId="24C74090" w:rsidR="000D350E" w:rsidRDefault="000D350E" w:rsidP="000D350E">
      <w:pPr>
        <w:ind w:firstLine="426"/>
        <w:jc w:val="both"/>
        <w:rPr>
          <w:sz w:val="24"/>
          <w:szCs w:val="24"/>
        </w:rPr>
      </w:pPr>
      <w:r w:rsidRPr="000D350E">
        <w:rPr>
          <w:sz w:val="24"/>
          <w:szCs w:val="24"/>
        </w:rPr>
        <w:t xml:space="preserve">В </w:t>
      </w:r>
      <w:proofErr w:type="spellStart"/>
      <w:r w:rsidRPr="000D350E">
        <w:rPr>
          <w:sz w:val="24"/>
          <w:szCs w:val="24"/>
        </w:rPr>
        <w:t>предверии</w:t>
      </w:r>
      <w:proofErr w:type="spellEnd"/>
      <w:r w:rsidRPr="000D350E">
        <w:rPr>
          <w:sz w:val="24"/>
          <w:szCs w:val="24"/>
        </w:rPr>
        <w:t xml:space="preserve"> лыжных весенних каникул обновлены Методические рекомендации по организации и проведению многодневных лыжных мероприятий обучающихся Санкт-Петербурга. Рекомендации по выходу на потенциально лавиноопасные склоны во внутренних Хибинах привязаны к лавинным бюллетеням Службы лавинной безопасности Управления по делам </w:t>
      </w:r>
      <w:proofErr w:type="spellStart"/>
      <w:r w:rsidRPr="000D350E">
        <w:rPr>
          <w:sz w:val="24"/>
          <w:szCs w:val="24"/>
        </w:rPr>
        <w:t>ГОиЧС</w:t>
      </w:r>
      <w:proofErr w:type="spellEnd"/>
      <w:r w:rsidRPr="000D350E">
        <w:rPr>
          <w:sz w:val="24"/>
          <w:szCs w:val="24"/>
        </w:rPr>
        <w:t xml:space="preserve"> г. Кировска</w:t>
      </w:r>
      <w:r w:rsidR="00565D3C">
        <w:rPr>
          <w:sz w:val="24"/>
          <w:szCs w:val="24"/>
        </w:rPr>
        <w:t xml:space="preserve">. </w:t>
      </w:r>
      <w:r w:rsidRPr="000D350E">
        <w:rPr>
          <w:sz w:val="24"/>
          <w:szCs w:val="24"/>
        </w:rPr>
        <w:t>Оперативный прогноз возникновения и развития чрезвычайных ситуаций на территории всей Мурманской области можно получить, заглянув в ВК-группу «МЧС-Мурманск», но все эти информационные ресурсы не отменяют необходимости оценки обстановки, производимой руководителем группы непосредственно на маршруте похода. «На месте» бывает виднее. Руководитель группы может ориентироваться на свою оценку лавинной опасности, но только в том случае, если его оценка по сравнению с данными информационных ресурсов увеличивает указанные на информресурсах размеры опасности. Преуменьшать опасность руководитель не может.</w:t>
      </w:r>
    </w:p>
    <w:p w14:paraId="4B32BB84" w14:textId="43C72A09" w:rsidR="00565D3C" w:rsidRDefault="00565D3C" w:rsidP="000D350E">
      <w:pPr>
        <w:ind w:firstLine="426"/>
        <w:jc w:val="both"/>
        <w:rPr>
          <w:sz w:val="24"/>
          <w:szCs w:val="24"/>
        </w:rPr>
      </w:pPr>
      <w:r>
        <w:rPr>
          <w:sz w:val="24"/>
          <w:szCs w:val="24"/>
        </w:rPr>
        <w:t xml:space="preserve">В ближайшее время эта информация будет доведена до общего сведения сообщением в ВК-группе «МКК образовательных организаций Санкт-Петербурга». Убедительно прошу обратить внимание подопечных вам педагогов на последний абзац.  </w:t>
      </w:r>
    </w:p>
    <w:p w14:paraId="577E3539" w14:textId="77777777" w:rsidR="00565D3C" w:rsidRDefault="00565D3C" w:rsidP="000D350E">
      <w:pPr>
        <w:ind w:firstLine="426"/>
        <w:jc w:val="both"/>
        <w:rPr>
          <w:sz w:val="24"/>
          <w:szCs w:val="24"/>
        </w:rPr>
      </w:pPr>
    </w:p>
    <w:p w14:paraId="1B59AF1F" w14:textId="77777777" w:rsidR="00565D3C" w:rsidRDefault="00565D3C" w:rsidP="00565D3C">
      <w:pPr>
        <w:pStyle w:val="a7"/>
        <w:numPr>
          <w:ilvl w:val="0"/>
          <w:numId w:val="2"/>
        </w:numPr>
        <w:ind w:left="0" w:firstLine="567"/>
        <w:jc w:val="both"/>
        <w:rPr>
          <w:sz w:val="24"/>
          <w:szCs w:val="24"/>
        </w:rPr>
      </w:pPr>
      <w:r w:rsidRPr="001654AC">
        <w:rPr>
          <w:sz w:val="24"/>
          <w:szCs w:val="24"/>
        </w:rPr>
        <w:t>Анализ плановых показателей по организации мероприятий, связанных с пребыванием детей в природной среде в 2025 году. Перспективы участия в оздоровительной кампании 2025 года.</w:t>
      </w:r>
    </w:p>
    <w:p w14:paraId="09CB247B" w14:textId="534647F5" w:rsidR="00565D3C" w:rsidRPr="00565D3C" w:rsidRDefault="00565D3C" w:rsidP="00565D3C">
      <w:pPr>
        <w:jc w:val="both"/>
        <w:rPr>
          <w:b/>
          <w:bCs/>
          <w:sz w:val="24"/>
          <w:szCs w:val="24"/>
        </w:rPr>
      </w:pPr>
      <w:r w:rsidRPr="00565D3C">
        <w:rPr>
          <w:b/>
          <w:bCs/>
          <w:sz w:val="24"/>
          <w:szCs w:val="24"/>
        </w:rPr>
        <w:t xml:space="preserve">Бахвалов Д. Г. </w:t>
      </w:r>
    </w:p>
    <w:p w14:paraId="0B7300F4" w14:textId="731A0504" w:rsidR="00565D3C" w:rsidRDefault="00565D3C" w:rsidP="000D350E">
      <w:pPr>
        <w:ind w:firstLine="426"/>
        <w:jc w:val="both"/>
        <w:rPr>
          <w:sz w:val="24"/>
          <w:szCs w:val="24"/>
        </w:rPr>
      </w:pPr>
      <w:r>
        <w:rPr>
          <w:sz w:val="24"/>
          <w:szCs w:val="24"/>
        </w:rPr>
        <w:t xml:space="preserve">Коллеги, информация о плановых показателях районов и учреждений городского подчинения есть в </w:t>
      </w:r>
      <w:proofErr w:type="spellStart"/>
      <w:r>
        <w:rPr>
          <w:sz w:val="24"/>
          <w:szCs w:val="24"/>
        </w:rPr>
        <w:t>ГорСЮТур</w:t>
      </w:r>
      <w:proofErr w:type="spellEnd"/>
      <w:r>
        <w:rPr>
          <w:sz w:val="24"/>
          <w:szCs w:val="24"/>
        </w:rPr>
        <w:t xml:space="preserve"> и есть в каждом районе. </w:t>
      </w:r>
      <w:r w:rsidR="007F3123">
        <w:rPr>
          <w:sz w:val="24"/>
          <w:szCs w:val="24"/>
        </w:rPr>
        <w:t>Анализ показывает, что ра</w:t>
      </w:r>
      <w:r>
        <w:rPr>
          <w:sz w:val="24"/>
          <w:szCs w:val="24"/>
        </w:rPr>
        <w:t>бота по подготовке</w:t>
      </w:r>
      <w:r w:rsidR="007F3123">
        <w:rPr>
          <w:sz w:val="24"/>
          <w:szCs w:val="24"/>
        </w:rPr>
        <w:t xml:space="preserve"> летних полевых мероприятий </w:t>
      </w:r>
      <w:r>
        <w:rPr>
          <w:sz w:val="24"/>
          <w:szCs w:val="24"/>
        </w:rPr>
        <w:t>идет своим чередом</w:t>
      </w:r>
      <w:r w:rsidR="007F3123">
        <w:rPr>
          <w:sz w:val="24"/>
          <w:szCs w:val="24"/>
        </w:rPr>
        <w:t>, в том числе и к летней оздоровительной кампании</w:t>
      </w:r>
      <w:r>
        <w:rPr>
          <w:sz w:val="24"/>
          <w:szCs w:val="24"/>
        </w:rPr>
        <w:t xml:space="preserve">. </w:t>
      </w:r>
      <w:r w:rsidR="007F3123">
        <w:rPr>
          <w:sz w:val="24"/>
          <w:szCs w:val="24"/>
        </w:rPr>
        <w:t>К сожалению, после известных событий из этой работы практически полностью выпали образовательные учреждения Приморского района. В летней оздоровительной кампании 2025 года в формах нестационарного отдыха не планирует также участвовать Фрунзенский район, несмотря на имеющуюся в районе потребность участия. По нашим данным такова позиция специалистов ОУО Фрунзенского района. Печально.</w:t>
      </w:r>
    </w:p>
    <w:p w14:paraId="4244F3B7" w14:textId="7D76C98C" w:rsidR="007F3123" w:rsidRDefault="007F3123" w:rsidP="000D350E">
      <w:pPr>
        <w:ind w:firstLine="426"/>
        <w:jc w:val="both"/>
        <w:rPr>
          <w:sz w:val="24"/>
          <w:szCs w:val="24"/>
        </w:rPr>
      </w:pPr>
      <w:r>
        <w:rPr>
          <w:sz w:val="24"/>
          <w:szCs w:val="24"/>
        </w:rPr>
        <w:t xml:space="preserve">Впереди у нас будет возможность внести дополнения и уточнения в основной региональный инструктивно-методический документ «Методическое письмо </w:t>
      </w:r>
      <w:r w:rsidRPr="007F3123">
        <w:rPr>
          <w:sz w:val="24"/>
          <w:szCs w:val="24"/>
        </w:rPr>
        <w:t>«Организация мероприятий, связанных с пребыванием в природной среде обучающихся Санкт-Петербурга»</w:t>
      </w:r>
      <w:r>
        <w:rPr>
          <w:sz w:val="24"/>
          <w:szCs w:val="24"/>
        </w:rPr>
        <w:t>, утвержденное нами в 2023 году. Если у вас по опыту применения этого документа есть, что добавить-исправить в этом письме, предложения прошу прислать в письменном виде на электронный адрес, с которого ведется рассылка ГУМО. Этот адрес вам всем известен.</w:t>
      </w:r>
    </w:p>
    <w:p w14:paraId="2C806114" w14:textId="6F5CAB85" w:rsidR="007F3123" w:rsidRDefault="007F3123" w:rsidP="000D350E">
      <w:pPr>
        <w:ind w:firstLine="426"/>
        <w:jc w:val="both"/>
        <w:rPr>
          <w:sz w:val="24"/>
          <w:szCs w:val="24"/>
        </w:rPr>
      </w:pPr>
      <w:r>
        <w:rPr>
          <w:sz w:val="24"/>
          <w:szCs w:val="24"/>
        </w:rPr>
        <w:lastRenderedPageBreak/>
        <w:t xml:space="preserve">На следующем плановом семинаре ГУМО вам будет представлен </w:t>
      </w:r>
      <w:r w:rsidR="00AD1488">
        <w:rPr>
          <w:sz w:val="24"/>
          <w:szCs w:val="24"/>
        </w:rPr>
        <w:t xml:space="preserve">уточненный </w:t>
      </w:r>
      <w:r>
        <w:rPr>
          <w:sz w:val="24"/>
          <w:szCs w:val="24"/>
        </w:rPr>
        <w:t xml:space="preserve">план проведения </w:t>
      </w:r>
      <w:r w:rsidR="00AD1488">
        <w:rPr>
          <w:sz w:val="24"/>
          <w:szCs w:val="24"/>
        </w:rPr>
        <w:t xml:space="preserve">городских </w:t>
      </w:r>
      <w:r>
        <w:rPr>
          <w:sz w:val="24"/>
          <w:szCs w:val="24"/>
        </w:rPr>
        <w:t xml:space="preserve">мероприятий по проверке готовности обучающихся ОУ города к участию в </w:t>
      </w:r>
      <w:r w:rsidR="00AD1488">
        <w:rPr>
          <w:sz w:val="24"/>
          <w:szCs w:val="24"/>
        </w:rPr>
        <w:t xml:space="preserve">летних </w:t>
      </w:r>
      <w:r>
        <w:rPr>
          <w:sz w:val="24"/>
          <w:szCs w:val="24"/>
        </w:rPr>
        <w:t>полевых мероприятиях.</w:t>
      </w:r>
      <w:r w:rsidR="00AD1488">
        <w:rPr>
          <w:sz w:val="24"/>
          <w:szCs w:val="24"/>
        </w:rPr>
        <w:t xml:space="preserve"> Первое такое мероприятие, как вам </w:t>
      </w:r>
      <w:proofErr w:type="gramStart"/>
      <w:r w:rsidR="00AD1488">
        <w:rPr>
          <w:sz w:val="24"/>
          <w:szCs w:val="24"/>
        </w:rPr>
        <w:t>известно,  будет</w:t>
      </w:r>
      <w:proofErr w:type="gramEnd"/>
      <w:r w:rsidR="00AD1488">
        <w:rPr>
          <w:sz w:val="24"/>
          <w:szCs w:val="24"/>
        </w:rPr>
        <w:t xml:space="preserve"> проведено 18-20 апреля. Готовимся. </w:t>
      </w:r>
    </w:p>
    <w:p w14:paraId="4C394073" w14:textId="77777777" w:rsidR="00AD1488" w:rsidRDefault="00AD1488" w:rsidP="000D350E">
      <w:pPr>
        <w:ind w:firstLine="426"/>
        <w:jc w:val="both"/>
        <w:rPr>
          <w:sz w:val="24"/>
          <w:szCs w:val="24"/>
        </w:rPr>
      </w:pPr>
    </w:p>
    <w:p w14:paraId="474A2633" w14:textId="6F4B2752" w:rsidR="00AD1488" w:rsidRDefault="00AD1488" w:rsidP="00AD1488">
      <w:pPr>
        <w:pStyle w:val="a7"/>
        <w:numPr>
          <w:ilvl w:val="0"/>
          <w:numId w:val="2"/>
        </w:numPr>
        <w:ind w:left="0" w:firstLine="567"/>
        <w:jc w:val="both"/>
        <w:rPr>
          <w:sz w:val="24"/>
          <w:szCs w:val="24"/>
        </w:rPr>
      </w:pPr>
      <w:r w:rsidRPr="00AD1488">
        <w:rPr>
          <w:sz w:val="24"/>
          <w:szCs w:val="24"/>
        </w:rPr>
        <w:t>Подготовка к работе на Петербургском международном образовательном форуме.</w:t>
      </w:r>
    </w:p>
    <w:p w14:paraId="204D8C6B" w14:textId="6B2439CD" w:rsidR="00AD1488" w:rsidRDefault="00AD1488" w:rsidP="00AD1488">
      <w:pPr>
        <w:jc w:val="both"/>
        <w:rPr>
          <w:b/>
          <w:bCs/>
          <w:sz w:val="24"/>
          <w:szCs w:val="24"/>
        </w:rPr>
      </w:pPr>
      <w:r w:rsidRPr="00AD1488">
        <w:rPr>
          <w:b/>
          <w:bCs/>
          <w:sz w:val="24"/>
          <w:szCs w:val="24"/>
        </w:rPr>
        <w:t xml:space="preserve">Бахвалов Д. Г. </w:t>
      </w:r>
    </w:p>
    <w:p w14:paraId="594A9CB3" w14:textId="77777777" w:rsidR="007B402F" w:rsidRDefault="00AD1488" w:rsidP="007B402F">
      <w:pPr>
        <w:ind w:firstLine="567"/>
        <w:jc w:val="both"/>
        <w:rPr>
          <w:sz w:val="24"/>
          <w:szCs w:val="24"/>
        </w:rPr>
      </w:pPr>
      <w:r w:rsidRPr="00AD1488">
        <w:rPr>
          <w:sz w:val="24"/>
          <w:szCs w:val="24"/>
        </w:rPr>
        <w:t xml:space="preserve">По имеющейся на сегодняшний день у нас информации </w:t>
      </w:r>
      <w:r w:rsidR="00A35EBD">
        <w:rPr>
          <w:sz w:val="24"/>
          <w:szCs w:val="24"/>
        </w:rPr>
        <w:t xml:space="preserve">26 марта в рамках Петербургского международного образовательного форума в городском Дворце творчества юных будет проведена стратегическая сессия, направленная на решение актуальных сегодня и завтра задач воспитания. Стратегической сессия называется потому, что целью ее явится подготовка предложений в </w:t>
      </w:r>
      <w:r w:rsidR="007B402F" w:rsidRPr="007B402F">
        <w:rPr>
          <w:sz w:val="24"/>
          <w:szCs w:val="24"/>
        </w:rPr>
        <w:t>Стратеги</w:t>
      </w:r>
      <w:r w:rsidR="007B402F">
        <w:rPr>
          <w:sz w:val="24"/>
          <w:szCs w:val="24"/>
        </w:rPr>
        <w:t>ю</w:t>
      </w:r>
      <w:r w:rsidR="007B402F" w:rsidRPr="007B402F">
        <w:rPr>
          <w:sz w:val="24"/>
          <w:szCs w:val="24"/>
        </w:rPr>
        <w:t xml:space="preserve"> развития образования в России до 2036 года</w:t>
      </w:r>
      <w:r w:rsidR="007B402F">
        <w:rPr>
          <w:sz w:val="24"/>
          <w:szCs w:val="24"/>
        </w:rPr>
        <w:t xml:space="preserve">. На сессии запланировано пленарное заседание и работа проектных групп по выработке предложений в стратегию. Наша задача – выйти на эти группы с конкретными предложениями. Предлагаю начать готовиться. </w:t>
      </w:r>
    </w:p>
    <w:p w14:paraId="25D65318" w14:textId="15E14494" w:rsidR="007B402F" w:rsidRDefault="007B402F" w:rsidP="007B402F">
      <w:pPr>
        <w:jc w:val="both"/>
        <w:rPr>
          <w:b/>
          <w:bCs/>
          <w:sz w:val="24"/>
          <w:szCs w:val="24"/>
        </w:rPr>
      </w:pPr>
      <w:r w:rsidRPr="007B402F">
        <w:rPr>
          <w:b/>
          <w:bCs/>
          <w:sz w:val="24"/>
          <w:szCs w:val="24"/>
        </w:rPr>
        <w:t xml:space="preserve">Губаненков С. М.  </w:t>
      </w:r>
    </w:p>
    <w:p w14:paraId="5CF5404C" w14:textId="58C64051" w:rsidR="007B402F" w:rsidRDefault="007B402F" w:rsidP="007B402F">
      <w:pPr>
        <w:ind w:firstLine="567"/>
        <w:jc w:val="both"/>
        <w:rPr>
          <w:sz w:val="24"/>
          <w:szCs w:val="24"/>
        </w:rPr>
      </w:pPr>
      <w:r>
        <w:rPr>
          <w:sz w:val="24"/>
          <w:szCs w:val="24"/>
        </w:rPr>
        <w:t xml:space="preserve">Коллеги, независимо от века существования у образования есть вечные цели и вечные способы их достижения. Основной нашей задачей является создания условий для развития личностей обучающихся с тем, чтобы в своей будущей жизни </w:t>
      </w:r>
      <w:r w:rsidR="00A47710">
        <w:rPr>
          <w:sz w:val="24"/>
          <w:szCs w:val="24"/>
        </w:rPr>
        <w:t xml:space="preserve">наши подопечные </w:t>
      </w:r>
      <w:r>
        <w:rPr>
          <w:sz w:val="24"/>
          <w:szCs w:val="24"/>
        </w:rPr>
        <w:t xml:space="preserve">смогли </w:t>
      </w:r>
      <w:r w:rsidR="00A47710">
        <w:rPr>
          <w:sz w:val="24"/>
          <w:szCs w:val="24"/>
        </w:rPr>
        <w:t>стать</w:t>
      </w:r>
      <w:r>
        <w:rPr>
          <w:sz w:val="24"/>
          <w:szCs w:val="24"/>
        </w:rPr>
        <w:t xml:space="preserve"> успешными членами того общества, в которым им предстоит жить</w:t>
      </w:r>
      <w:r w:rsidR="00A47710">
        <w:rPr>
          <w:sz w:val="24"/>
          <w:szCs w:val="24"/>
        </w:rPr>
        <w:t>,</w:t>
      </w:r>
      <w:r>
        <w:rPr>
          <w:sz w:val="24"/>
          <w:szCs w:val="24"/>
        </w:rPr>
        <w:t xml:space="preserve"> и чтобы ради своего успеха они не угрызали бы окружающих. Мы живем и еще неопределенно долгое время будем жить </w:t>
      </w:r>
      <w:proofErr w:type="gramStart"/>
      <w:r>
        <w:rPr>
          <w:sz w:val="24"/>
          <w:szCs w:val="24"/>
        </w:rPr>
        <w:t>в обществе</w:t>
      </w:r>
      <w:proofErr w:type="gramEnd"/>
      <w:r>
        <w:rPr>
          <w:sz w:val="24"/>
          <w:szCs w:val="24"/>
        </w:rPr>
        <w:t xml:space="preserve"> основанном на разделении труда</w:t>
      </w:r>
      <w:r w:rsidR="00A47710">
        <w:rPr>
          <w:sz w:val="24"/>
          <w:szCs w:val="24"/>
        </w:rPr>
        <w:t xml:space="preserve">, значит важно, чтобы люди в процессе своей трудовой деятельности умели бы договориться друг с другом. По большому счету это и есть гражданское воспитание.  Мы не можем сказать, какую профессию, какой жизненный путь выберут наши сегодняшние обучающиеся – они сами еще не знают этого – и потому мы должны сделать их способными успешно пойти по любому пути. Одной из важнейших целей образования всегда являлось воспитание всесторонне и гармонично развитой личности. Активные формы туристско-краеведческой деятельности, компонентами которой являются подготовка, проведение и подведение итогов походов и экспедиций, осуществляемые во взросло-детских сообществах (руководители и члены походно-экспедиционных объединений) предоставляют нам все возможности для достижения названной цели. </w:t>
      </w:r>
      <w:r w:rsidR="00E07B28">
        <w:rPr>
          <w:sz w:val="24"/>
          <w:szCs w:val="24"/>
        </w:rPr>
        <w:t xml:space="preserve">Походно-экспедиционная группа, деятельность которой основана на разделении функционально-ролевых обязанностей, является учебным гражданским социумом. </w:t>
      </w:r>
      <w:r w:rsidR="00A47710">
        <w:rPr>
          <w:sz w:val="24"/>
          <w:szCs w:val="24"/>
        </w:rPr>
        <w:t>На стадии подготовки путешествия наши подопечные учатся планировать свою жизнь, в путешествии проживают ее, на стадии подведения итогов путешествия осмысляют полученный жизненный опыт, сравнивая то, что было запланировано</w:t>
      </w:r>
      <w:r w:rsidR="00E07B28">
        <w:rPr>
          <w:sz w:val="24"/>
          <w:szCs w:val="24"/>
        </w:rPr>
        <w:t>,</w:t>
      </w:r>
      <w:r w:rsidR="00A47710">
        <w:rPr>
          <w:sz w:val="24"/>
          <w:szCs w:val="24"/>
        </w:rPr>
        <w:t xml:space="preserve"> с тем, что удалось </w:t>
      </w:r>
      <w:r w:rsidR="00E07B28">
        <w:rPr>
          <w:sz w:val="24"/>
          <w:szCs w:val="24"/>
        </w:rPr>
        <w:t xml:space="preserve">сделать </w:t>
      </w:r>
      <w:r w:rsidR="00A47710">
        <w:rPr>
          <w:sz w:val="24"/>
          <w:szCs w:val="24"/>
        </w:rPr>
        <w:t xml:space="preserve">в итоге. </w:t>
      </w:r>
      <w:r w:rsidR="00E07B28">
        <w:rPr>
          <w:sz w:val="24"/>
          <w:szCs w:val="24"/>
        </w:rPr>
        <w:t>Весь этот процесс основан на применении воспитательного метода организации деятельности и формирования опыта поведения – я бы сказал, гражданского поведения.</w:t>
      </w:r>
    </w:p>
    <w:p w14:paraId="7D7DFEE2" w14:textId="6F26079C" w:rsidR="00E07B28" w:rsidRDefault="00E07B28" w:rsidP="007B402F">
      <w:pPr>
        <w:ind w:firstLine="567"/>
        <w:jc w:val="both"/>
        <w:rPr>
          <w:sz w:val="24"/>
          <w:szCs w:val="24"/>
        </w:rPr>
      </w:pPr>
      <w:r>
        <w:rPr>
          <w:sz w:val="24"/>
          <w:szCs w:val="24"/>
        </w:rPr>
        <w:t xml:space="preserve">Профориентация имманентна присуща активным формам туристско-краеведческой деятельности. Подготовка, проведение и подведение итогов походов и экспедиций в </w:t>
      </w:r>
      <w:r>
        <w:rPr>
          <w:sz w:val="24"/>
          <w:szCs w:val="24"/>
        </w:rPr>
        <w:lastRenderedPageBreak/>
        <w:t xml:space="preserve">природной среде ориентируют участников туристско-краеведческой деятельности по спектру туристских и научно-экспедиционных профессий, знакомят обучающихся с профессией спасателя и традиционно готовят молодых людей к службе, связанной с военными действиями в природной среде. </w:t>
      </w:r>
    </w:p>
    <w:p w14:paraId="6C13BFEB" w14:textId="1EB7BB02" w:rsidR="00E07B28" w:rsidRDefault="00E07B28" w:rsidP="007B402F">
      <w:pPr>
        <w:ind w:firstLine="567"/>
        <w:jc w:val="both"/>
        <w:rPr>
          <w:sz w:val="24"/>
          <w:szCs w:val="24"/>
        </w:rPr>
      </w:pPr>
      <w:r>
        <w:rPr>
          <w:sz w:val="24"/>
          <w:szCs w:val="24"/>
        </w:rPr>
        <w:t xml:space="preserve">Настоятельно рекомендую членам ГУМО организаторов активных форм туристско-краеведческой деятельности при выработке предложений оставаться на этой платформе. </w:t>
      </w:r>
    </w:p>
    <w:p w14:paraId="267D1FC9" w14:textId="1AEDAD3A" w:rsidR="00E07B28" w:rsidRDefault="00E07B28" w:rsidP="007B402F">
      <w:pPr>
        <w:ind w:firstLine="567"/>
        <w:jc w:val="both"/>
        <w:rPr>
          <w:sz w:val="24"/>
          <w:szCs w:val="24"/>
        </w:rPr>
      </w:pPr>
      <w:r>
        <w:rPr>
          <w:sz w:val="24"/>
          <w:szCs w:val="24"/>
        </w:rPr>
        <w:t xml:space="preserve">Рекомендую также </w:t>
      </w:r>
      <w:r w:rsidR="00F41F6C">
        <w:rPr>
          <w:sz w:val="24"/>
          <w:szCs w:val="24"/>
        </w:rPr>
        <w:t>вам</w:t>
      </w:r>
      <w:r>
        <w:rPr>
          <w:sz w:val="24"/>
          <w:szCs w:val="24"/>
        </w:rPr>
        <w:t xml:space="preserve"> не мельчить в своих предложениях. Стратегия указывает на главные цели и на магистральные пути их достижения. Конкретными </w:t>
      </w:r>
      <w:r w:rsidR="00F41F6C">
        <w:rPr>
          <w:sz w:val="24"/>
          <w:szCs w:val="24"/>
        </w:rPr>
        <w:t xml:space="preserve">приемами и формами достижения целей на этих путях занимается тактика. </w:t>
      </w:r>
    </w:p>
    <w:p w14:paraId="4F6571E9" w14:textId="77777777" w:rsidR="00F41F6C" w:rsidRDefault="00F41F6C" w:rsidP="007B402F">
      <w:pPr>
        <w:ind w:firstLine="567"/>
        <w:jc w:val="both"/>
        <w:rPr>
          <w:sz w:val="24"/>
          <w:szCs w:val="24"/>
        </w:rPr>
      </w:pPr>
    </w:p>
    <w:p w14:paraId="1C879504" w14:textId="2D26672A" w:rsidR="00F41F6C" w:rsidRPr="00F41F6C" w:rsidRDefault="00F41F6C" w:rsidP="007B402F">
      <w:pPr>
        <w:ind w:firstLine="567"/>
        <w:jc w:val="both"/>
        <w:rPr>
          <w:b/>
          <w:bCs/>
          <w:sz w:val="24"/>
          <w:szCs w:val="24"/>
        </w:rPr>
      </w:pPr>
      <w:r w:rsidRPr="00F41F6C">
        <w:rPr>
          <w:b/>
          <w:bCs/>
          <w:sz w:val="24"/>
          <w:szCs w:val="24"/>
        </w:rPr>
        <w:t>Приложение: Решения совещания экспертов маршрутно-квалификационных комиссий образовательных учреждений Санкт-Петербурга «Организационно-методическое обеспечение полевых форм работы с детьми в рамках деятельности маршрутно-квалификационных комиссий образовательных учреждений», 19 февраля 2025 года,</w:t>
      </w:r>
      <w:r>
        <w:rPr>
          <w:b/>
          <w:bCs/>
          <w:sz w:val="24"/>
          <w:szCs w:val="24"/>
        </w:rPr>
        <w:t xml:space="preserve"> </w:t>
      </w:r>
      <w:r w:rsidRPr="00F41F6C">
        <w:rPr>
          <w:b/>
          <w:bCs/>
          <w:sz w:val="24"/>
          <w:szCs w:val="24"/>
        </w:rPr>
        <w:t>Городская станция юных туристов.</w:t>
      </w:r>
    </w:p>
    <w:p w14:paraId="4F22FD9B" w14:textId="059679A7" w:rsidR="00F41F6C" w:rsidRPr="00F41F6C" w:rsidRDefault="00F41F6C" w:rsidP="00F41F6C">
      <w:pPr>
        <w:pStyle w:val="a7"/>
        <w:numPr>
          <w:ilvl w:val="0"/>
          <w:numId w:val="4"/>
        </w:numPr>
        <w:ind w:left="0" w:firstLine="567"/>
        <w:jc w:val="both"/>
        <w:rPr>
          <w:sz w:val="24"/>
          <w:szCs w:val="24"/>
        </w:rPr>
      </w:pPr>
      <w:r w:rsidRPr="00F41F6C">
        <w:rPr>
          <w:sz w:val="24"/>
          <w:szCs w:val="24"/>
        </w:rPr>
        <w:t xml:space="preserve">По порядку рассмотрения маршрутных документов: </w:t>
      </w:r>
    </w:p>
    <w:p w14:paraId="0C67F43C" w14:textId="63EA7A18" w:rsidR="00F41F6C" w:rsidRPr="00F41F6C" w:rsidRDefault="00F41F6C" w:rsidP="00F41F6C">
      <w:pPr>
        <w:pStyle w:val="a7"/>
        <w:numPr>
          <w:ilvl w:val="1"/>
          <w:numId w:val="5"/>
        </w:numPr>
        <w:jc w:val="both"/>
        <w:rPr>
          <w:sz w:val="24"/>
          <w:szCs w:val="24"/>
        </w:rPr>
      </w:pPr>
      <w:r w:rsidRPr="00F41F6C">
        <w:rPr>
          <w:sz w:val="24"/>
          <w:szCs w:val="24"/>
        </w:rPr>
        <w:t xml:space="preserve">МАРШРУТНЫЕ ДОКУМЕНТЫ (маршрутные книжки, карты и другие материалы) предварительно высылаются руководителями групп на мэйлы выпускающих МКК в электронном виде. Также через мэйлы руководителям групп задаются вопросы экспертов и получаются ответы на них. По результатам совместной работы руководителей групп и экспертов в маршрутные документы вносятся правки. </w:t>
      </w:r>
    </w:p>
    <w:p w14:paraId="0B115BDF" w14:textId="71FA16CC" w:rsidR="00F41F6C" w:rsidRPr="00F41F6C" w:rsidRDefault="00F41F6C" w:rsidP="00F41F6C">
      <w:pPr>
        <w:pStyle w:val="a7"/>
        <w:numPr>
          <w:ilvl w:val="1"/>
          <w:numId w:val="5"/>
        </w:numPr>
        <w:jc w:val="both"/>
        <w:rPr>
          <w:sz w:val="24"/>
          <w:szCs w:val="24"/>
        </w:rPr>
      </w:pPr>
      <w:r w:rsidRPr="00F41F6C">
        <w:rPr>
          <w:sz w:val="24"/>
          <w:szCs w:val="24"/>
        </w:rPr>
        <w:t xml:space="preserve">ПРИ ЗАЯВЛЕНИИ В МКК полевых учебно-тренировочных сборов в маршрутных документах руководителями групп представляется программа сбора, в которой приводится информация о технической сложности и режиме проведения тренировок. При заявлении экспедиций (экспедиций на маршруте, экспедиционных полевых сборов) в маршрутных документах представляется информация о технической сложности и потенциальной опасности запланированных исследований, о режиме проведения исследований, о радиальных экспедиционных маршрутах. </w:t>
      </w:r>
    </w:p>
    <w:p w14:paraId="33FE24B9" w14:textId="5EFF752B" w:rsidR="00F41F6C" w:rsidRPr="00F41F6C" w:rsidRDefault="00F41F6C" w:rsidP="00F41F6C">
      <w:pPr>
        <w:pStyle w:val="a7"/>
        <w:numPr>
          <w:ilvl w:val="1"/>
          <w:numId w:val="5"/>
        </w:numPr>
        <w:jc w:val="both"/>
        <w:rPr>
          <w:sz w:val="24"/>
          <w:szCs w:val="24"/>
        </w:rPr>
      </w:pPr>
      <w:r w:rsidRPr="00F41F6C">
        <w:rPr>
          <w:sz w:val="24"/>
          <w:szCs w:val="24"/>
        </w:rPr>
        <w:t xml:space="preserve">ВРЕМЯ, МЕСТО И ПРОГРАММА проведения проверки готовности группы к походу (экспедиции, сбору) определяется дистанционно-заочно. Большинство групп обучающихся СПб проходит проверку путем участия в соревнованиях на контрольных туристских маршрутах. В связи с необходимостью учета в проверке особенностей планируемых многодневных путешествий, информация о маршрутах и программе путешествий представляется, минимум, за месяц до установленного срока проведения соревнований на КТМ. По результатам проверки маршрут и программа планируемого похода, экспедиции, полевого сбора может быть скорректирована. </w:t>
      </w:r>
    </w:p>
    <w:p w14:paraId="37D39537" w14:textId="3548798B" w:rsidR="00F41F6C" w:rsidRPr="00F41F6C" w:rsidRDefault="00F41F6C" w:rsidP="00F41F6C">
      <w:pPr>
        <w:pStyle w:val="a7"/>
        <w:numPr>
          <w:ilvl w:val="1"/>
          <w:numId w:val="5"/>
        </w:numPr>
        <w:jc w:val="both"/>
        <w:rPr>
          <w:sz w:val="24"/>
          <w:szCs w:val="24"/>
        </w:rPr>
      </w:pPr>
      <w:r w:rsidRPr="00F41F6C">
        <w:rPr>
          <w:sz w:val="24"/>
          <w:szCs w:val="24"/>
        </w:rPr>
        <w:t xml:space="preserve">ПО РЕШЕНИЮ МКК проверки готовности групп могут проводиться в индивидуальном порядке. </w:t>
      </w:r>
    </w:p>
    <w:p w14:paraId="4B1027CF" w14:textId="28F038BB" w:rsidR="00F41F6C" w:rsidRPr="00F41F6C" w:rsidRDefault="00F41F6C" w:rsidP="00F41F6C">
      <w:pPr>
        <w:pStyle w:val="a7"/>
        <w:numPr>
          <w:ilvl w:val="1"/>
          <w:numId w:val="5"/>
        </w:numPr>
        <w:jc w:val="both"/>
        <w:rPr>
          <w:sz w:val="24"/>
          <w:szCs w:val="24"/>
        </w:rPr>
      </w:pPr>
      <w:r w:rsidRPr="00F41F6C">
        <w:rPr>
          <w:sz w:val="24"/>
          <w:szCs w:val="24"/>
        </w:rPr>
        <w:t xml:space="preserve">ОЧНАЯ ВСТРЕЧА и согласование маршрутных документов осуществляется по предварительной договоренности руководителя и выпускающего эксперта. Если в маршрутной книжке ставится не одна, а две или три подписи (два эксперта и председатель МКК), переписка между первым экспертом и руководителем группы </w:t>
      </w:r>
      <w:r w:rsidRPr="00F41F6C">
        <w:rPr>
          <w:sz w:val="24"/>
          <w:szCs w:val="24"/>
        </w:rPr>
        <w:lastRenderedPageBreak/>
        <w:t xml:space="preserve">представляется подписантам маршрутной книжки в полном объеме. Это позволяет второму эксперту и председателю МКК быстрее вникнуть в нюансы планируемого группой путешествия и не задавать руководителю те вопросы, которые были заданы первым экспертом. </w:t>
      </w:r>
    </w:p>
    <w:p w14:paraId="45D41F51" w14:textId="09F051EA" w:rsidR="00F41F6C" w:rsidRPr="00F41F6C" w:rsidRDefault="00F41F6C" w:rsidP="00F41F6C">
      <w:pPr>
        <w:pStyle w:val="a7"/>
        <w:numPr>
          <w:ilvl w:val="1"/>
          <w:numId w:val="5"/>
        </w:numPr>
        <w:jc w:val="both"/>
        <w:rPr>
          <w:sz w:val="24"/>
          <w:szCs w:val="24"/>
        </w:rPr>
      </w:pPr>
      <w:r w:rsidRPr="00F41F6C">
        <w:rPr>
          <w:sz w:val="24"/>
          <w:szCs w:val="24"/>
        </w:rPr>
        <w:t xml:space="preserve">ИЗ ДВУХ РУКОВОДИТЕЛЕЙ ГРУППЫ (руководитель и заместитель руководителя) заявляет путешествие тот, кто будет получать справку за руководство. С практикой, когда маршрут готовит и заявляет опытный заместитель руководителя, а справку за руководство получает молодой педагог, числящийся в маршрутной книжке руководителем группы, необходимо заканчивать. Дети могут принимать участие в заявке путешествия на очной стадии рассмотрения документов в присутствии реального руководителя группы. </w:t>
      </w:r>
    </w:p>
    <w:p w14:paraId="75C24E93" w14:textId="0AF8CB22" w:rsidR="00F41F6C" w:rsidRDefault="00F41F6C" w:rsidP="00F41F6C">
      <w:pPr>
        <w:pStyle w:val="a7"/>
        <w:numPr>
          <w:ilvl w:val="1"/>
          <w:numId w:val="5"/>
        </w:numPr>
        <w:jc w:val="both"/>
        <w:rPr>
          <w:sz w:val="24"/>
          <w:szCs w:val="24"/>
        </w:rPr>
      </w:pPr>
      <w:r w:rsidRPr="00F41F6C">
        <w:rPr>
          <w:sz w:val="24"/>
          <w:szCs w:val="24"/>
        </w:rPr>
        <w:t xml:space="preserve">ПРЕДУПРЕДИТЬ РУКОВОДИТЕЛЕЙ групп, что предоставление слишком «сырых материалов» на начальном этапе рассмотрения маршрутных документов рассматривается экспертами МКК, как свидетельство некомпетентности руководителя группы. Степень «сырости» документов и, как следствие, некомпетентности руководителя определяется выпускающим экспертом МКК. Эксперт вправе не только отказаться рассматривать «документы с ошибками» – он может поставить вопрос о невыпуске группы. Причина: эксперт не идет в поход вместе с группой, и если ошибки руководителя на стадии подготовки маршрутных документов он может исправить, то ошибки руководителя на стадии прохождения маршрута исправлять будет некому. И какой бы дотошной ни была проверка группы на местности, всех возможных обстоятельств похода она смоделировать не в состоянии. </w:t>
      </w:r>
    </w:p>
    <w:p w14:paraId="544D7A4A" w14:textId="77777777" w:rsidR="00F41F6C" w:rsidRPr="00F41F6C" w:rsidRDefault="00F41F6C" w:rsidP="00F41F6C">
      <w:pPr>
        <w:pStyle w:val="a7"/>
        <w:ind w:left="927"/>
        <w:jc w:val="both"/>
        <w:rPr>
          <w:sz w:val="24"/>
          <w:szCs w:val="24"/>
        </w:rPr>
      </w:pPr>
    </w:p>
    <w:p w14:paraId="42103775" w14:textId="469B50B0" w:rsidR="00F41F6C" w:rsidRPr="00F41F6C" w:rsidRDefault="00F41F6C" w:rsidP="00F41F6C">
      <w:pPr>
        <w:pStyle w:val="a7"/>
        <w:numPr>
          <w:ilvl w:val="0"/>
          <w:numId w:val="5"/>
        </w:numPr>
        <w:jc w:val="both"/>
        <w:rPr>
          <w:sz w:val="24"/>
          <w:szCs w:val="24"/>
        </w:rPr>
      </w:pPr>
      <w:r w:rsidRPr="00F41F6C">
        <w:rPr>
          <w:sz w:val="24"/>
          <w:szCs w:val="24"/>
        </w:rPr>
        <w:t xml:space="preserve">Общие предписания. </w:t>
      </w:r>
    </w:p>
    <w:p w14:paraId="032C5388" w14:textId="244DF801" w:rsidR="00F41F6C" w:rsidRPr="00F41F6C" w:rsidRDefault="00F41F6C" w:rsidP="00F41F6C">
      <w:pPr>
        <w:pStyle w:val="a7"/>
        <w:numPr>
          <w:ilvl w:val="1"/>
          <w:numId w:val="5"/>
        </w:numPr>
        <w:jc w:val="both"/>
        <w:rPr>
          <w:sz w:val="24"/>
          <w:szCs w:val="24"/>
        </w:rPr>
      </w:pPr>
      <w:r w:rsidRPr="00F41F6C">
        <w:rPr>
          <w:sz w:val="24"/>
          <w:szCs w:val="24"/>
        </w:rPr>
        <w:t xml:space="preserve">РУКОВОДИТЕЛЯМ ГРУПП – предоставлять, а выпускающим экспертам МКК – требовать и изучать характеристики переправ через водные препятствия на горных маршрутах и характеристики протяженных препятствий (см. методику категорирования пешеходных маршрутов ФСТР 2016 года) на пешеходных, горных и лыжных маршрутах. </w:t>
      </w:r>
    </w:p>
    <w:p w14:paraId="568D3B95" w14:textId="74A28C89" w:rsidR="00F41F6C" w:rsidRPr="00F41F6C" w:rsidRDefault="00F41F6C" w:rsidP="00F41F6C">
      <w:pPr>
        <w:pStyle w:val="a7"/>
        <w:numPr>
          <w:ilvl w:val="1"/>
          <w:numId w:val="5"/>
        </w:numPr>
        <w:jc w:val="both"/>
        <w:rPr>
          <w:sz w:val="24"/>
          <w:szCs w:val="24"/>
        </w:rPr>
      </w:pPr>
      <w:r w:rsidRPr="00F41F6C">
        <w:rPr>
          <w:sz w:val="24"/>
          <w:szCs w:val="24"/>
        </w:rPr>
        <w:t xml:space="preserve">КАСКИ БЕРУТСЯ в походы в тех случаях, когда планируется движение по осыпям (наклонным и горизонтальным) и движения под скальными и другими массивами, с которых может что-то упасть и прилететь на голову (в каске). </w:t>
      </w:r>
    </w:p>
    <w:p w14:paraId="03339F4C" w14:textId="48D71EF9" w:rsidR="00F41F6C" w:rsidRPr="00F41F6C" w:rsidRDefault="00F41F6C" w:rsidP="00F41F6C">
      <w:pPr>
        <w:pStyle w:val="a7"/>
        <w:numPr>
          <w:ilvl w:val="1"/>
          <w:numId w:val="5"/>
        </w:numPr>
        <w:jc w:val="both"/>
        <w:rPr>
          <w:sz w:val="24"/>
          <w:szCs w:val="24"/>
        </w:rPr>
      </w:pPr>
      <w:r w:rsidRPr="00F41F6C">
        <w:rPr>
          <w:sz w:val="24"/>
          <w:szCs w:val="24"/>
        </w:rPr>
        <w:t xml:space="preserve">Комментарий: на совещании разгорелось дискуссия. Большинство экспертов водили детские группы без касок туда, куда теперь требуется брать каски. В итоге на совещании решено, что лучше перебдеть, чем недобдеть особенно в современных условиях, когда любая, даже самая легка травма участника может стать поводом для претензий поднаторевших в этом деле родителей. </w:t>
      </w:r>
    </w:p>
    <w:p w14:paraId="6E72DAC2" w14:textId="6FD9DC95" w:rsidR="00F41F6C" w:rsidRPr="00F41F6C" w:rsidRDefault="00F41F6C" w:rsidP="00F41F6C">
      <w:pPr>
        <w:pStyle w:val="a7"/>
        <w:numPr>
          <w:ilvl w:val="1"/>
          <w:numId w:val="5"/>
        </w:numPr>
        <w:jc w:val="both"/>
        <w:rPr>
          <w:sz w:val="24"/>
          <w:szCs w:val="24"/>
        </w:rPr>
      </w:pPr>
      <w:r w:rsidRPr="00F41F6C">
        <w:rPr>
          <w:sz w:val="24"/>
          <w:szCs w:val="24"/>
        </w:rPr>
        <w:t xml:space="preserve">СРОКИ ВЫХОДОВ групп на перевальные точки устанавливаются в предписаниях МКК после изучения экспертом самого перевала и предлагаемой руководителем группы тактики прохождения перевала. </w:t>
      </w:r>
    </w:p>
    <w:p w14:paraId="473F2E81" w14:textId="023F6881" w:rsidR="00F41F6C" w:rsidRPr="00F41F6C" w:rsidRDefault="00F41F6C" w:rsidP="00F41F6C">
      <w:pPr>
        <w:pStyle w:val="a7"/>
        <w:numPr>
          <w:ilvl w:val="1"/>
          <w:numId w:val="5"/>
        </w:numPr>
        <w:jc w:val="both"/>
        <w:rPr>
          <w:sz w:val="24"/>
          <w:szCs w:val="24"/>
        </w:rPr>
      </w:pPr>
      <w:r w:rsidRPr="00F41F6C">
        <w:rPr>
          <w:sz w:val="24"/>
          <w:szCs w:val="24"/>
        </w:rPr>
        <w:t xml:space="preserve">ПРИ КАТЕГОРИРОВАНИИ перевалов в обязательном порядке обращаться к классификатору ФСТР и искать описания перевалов, подтверждающие приведенную в классификаторе категорию трудности перевала. </w:t>
      </w:r>
    </w:p>
    <w:p w14:paraId="5DE7D62A" w14:textId="1599A8E6" w:rsidR="00F41F6C" w:rsidRPr="00F41F6C" w:rsidRDefault="00F41F6C" w:rsidP="00F41F6C">
      <w:pPr>
        <w:pStyle w:val="a7"/>
        <w:numPr>
          <w:ilvl w:val="1"/>
          <w:numId w:val="5"/>
        </w:numPr>
        <w:jc w:val="both"/>
        <w:rPr>
          <w:sz w:val="24"/>
          <w:szCs w:val="24"/>
        </w:rPr>
      </w:pPr>
      <w:r w:rsidRPr="00F41F6C">
        <w:rPr>
          <w:sz w:val="24"/>
          <w:szCs w:val="24"/>
        </w:rPr>
        <w:lastRenderedPageBreak/>
        <w:t>НА ПЕРЕВАЛЫ ПРОМЕЖУТОЧНОЙ категории (1А*) могут выпускаться участники, имеющие опыт прохождения, как минимум, двух перевалов предыдущей категории трудности (1А). Желательно, чтобы факторы трудности (</w:t>
      </w:r>
      <w:proofErr w:type="spellStart"/>
      <w:r w:rsidRPr="00F41F6C">
        <w:rPr>
          <w:sz w:val="24"/>
          <w:szCs w:val="24"/>
        </w:rPr>
        <w:t>ск</w:t>
      </w:r>
      <w:proofErr w:type="spellEnd"/>
      <w:r w:rsidRPr="00F41F6C">
        <w:rPr>
          <w:sz w:val="24"/>
          <w:szCs w:val="24"/>
        </w:rPr>
        <w:t>.-ос</w:t>
      </w:r>
      <w:proofErr w:type="gramStart"/>
      <w:r w:rsidRPr="00F41F6C">
        <w:rPr>
          <w:sz w:val="24"/>
          <w:szCs w:val="24"/>
        </w:rPr>
        <w:t>.,</w:t>
      </w:r>
      <w:proofErr w:type="spellStart"/>
      <w:r w:rsidRPr="00F41F6C">
        <w:rPr>
          <w:sz w:val="24"/>
          <w:szCs w:val="24"/>
        </w:rPr>
        <w:t>сн</w:t>
      </w:r>
      <w:proofErr w:type="spellEnd"/>
      <w:proofErr w:type="gramEnd"/>
      <w:r w:rsidRPr="00F41F6C">
        <w:rPr>
          <w:sz w:val="24"/>
          <w:szCs w:val="24"/>
        </w:rPr>
        <w:t>.-</w:t>
      </w:r>
      <w:proofErr w:type="spellStart"/>
      <w:r w:rsidRPr="00F41F6C">
        <w:rPr>
          <w:sz w:val="24"/>
          <w:szCs w:val="24"/>
        </w:rPr>
        <w:t>лд</w:t>
      </w:r>
      <w:proofErr w:type="spellEnd"/>
      <w:proofErr w:type="gramStart"/>
      <w:r w:rsidRPr="00F41F6C">
        <w:rPr>
          <w:sz w:val="24"/>
          <w:szCs w:val="24"/>
        </w:rPr>
        <w:t>.</w:t>
      </w:r>
      <w:proofErr w:type="gramEnd"/>
      <w:r w:rsidRPr="00F41F6C">
        <w:rPr>
          <w:sz w:val="24"/>
          <w:szCs w:val="24"/>
        </w:rPr>
        <w:t xml:space="preserve"> и т.д.) у заявляемых и пройденных перевалов совпадали. </w:t>
      </w:r>
    </w:p>
    <w:p w14:paraId="220FF827" w14:textId="03173443" w:rsidR="00F41F6C" w:rsidRPr="00F41F6C" w:rsidRDefault="00F41F6C" w:rsidP="00F41F6C">
      <w:pPr>
        <w:pStyle w:val="a7"/>
        <w:numPr>
          <w:ilvl w:val="1"/>
          <w:numId w:val="5"/>
        </w:numPr>
        <w:jc w:val="both"/>
        <w:rPr>
          <w:sz w:val="24"/>
          <w:szCs w:val="24"/>
        </w:rPr>
      </w:pPr>
      <w:r w:rsidRPr="00F41F6C">
        <w:rPr>
          <w:sz w:val="24"/>
          <w:szCs w:val="24"/>
        </w:rPr>
        <w:t xml:space="preserve">ГОРНЫМ МАРШРУТОМ считать маршрут, три четверти которого проложены на высотах более двух километров (2000 м) над уровнем моря или средняя высота маршрута более 2 км. Маршруты, не отвечающие этому требованию категорировать, как пешеходные. </w:t>
      </w:r>
    </w:p>
    <w:p w14:paraId="59AFC369" w14:textId="7281B6BD" w:rsidR="00F41F6C" w:rsidRPr="00F41F6C" w:rsidRDefault="00F41F6C" w:rsidP="00F41F6C">
      <w:pPr>
        <w:pStyle w:val="a7"/>
        <w:numPr>
          <w:ilvl w:val="1"/>
          <w:numId w:val="5"/>
        </w:numPr>
        <w:jc w:val="both"/>
        <w:rPr>
          <w:sz w:val="24"/>
          <w:szCs w:val="24"/>
        </w:rPr>
      </w:pPr>
      <w:r w:rsidRPr="00F41F6C">
        <w:rPr>
          <w:sz w:val="24"/>
          <w:szCs w:val="24"/>
        </w:rPr>
        <w:t>НЕ СОГЛАСОВЫВАТЬ маршрутные документы горных походов 1 категории сложности, если поход запланирован на июнь и группа не имеет опыта совершения горного похода 1 категории сложности (</w:t>
      </w:r>
      <w:proofErr w:type="gramStart"/>
      <w:r w:rsidRPr="00F41F6C">
        <w:rPr>
          <w:sz w:val="24"/>
          <w:szCs w:val="24"/>
        </w:rPr>
        <w:t>по сути</w:t>
      </w:r>
      <w:proofErr w:type="gramEnd"/>
      <w:r w:rsidRPr="00F41F6C">
        <w:rPr>
          <w:sz w:val="24"/>
          <w:szCs w:val="24"/>
        </w:rPr>
        <w:t xml:space="preserve"> приравнять июньские походы в среднегорье и высокогорье к походам, совершаемым в межсезонье). </w:t>
      </w:r>
    </w:p>
    <w:p w14:paraId="46E88BC7" w14:textId="37F46C4A" w:rsidR="00F41F6C" w:rsidRPr="00F41F6C" w:rsidRDefault="00F41F6C" w:rsidP="00F41F6C">
      <w:pPr>
        <w:pStyle w:val="a7"/>
        <w:numPr>
          <w:ilvl w:val="1"/>
          <w:numId w:val="5"/>
        </w:numPr>
        <w:jc w:val="both"/>
        <w:rPr>
          <w:sz w:val="24"/>
          <w:szCs w:val="24"/>
        </w:rPr>
      </w:pPr>
      <w:r w:rsidRPr="00F41F6C">
        <w:rPr>
          <w:sz w:val="24"/>
          <w:szCs w:val="24"/>
        </w:rPr>
        <w:t xml:space="preserve">В СЛУЧАЕ, ЕСЛИ в составе специального группового походного снаряжения присутствует веревка, проверять умение ею пользоваться на контрольных мероприятиях. Считать такую проверку обязательной. </w:t>
      </w:r>
    </w:p>
    <w:p w14:paraId="62473C10" w14:textId="4038CE49" w:rsidR="00F41F6C" w:rsidRPr="00F41F6C" w:rsidRDefault="00F41F6C" w:rsidP="00F41F6C">
      <w:pPr>
        <w:pStyle w:val="a7"/>
        <w:numPr>
          <w:ilvl w:val="1"/>
          <w:numId w:val="5"/>
        </w:numPr>
        <w:jc w:val="both"/>
        <w:rPr>
          <w:sz w:val="24"/>
          <w:szCs w:val="24"/>
        </w:rPr>
      </w:pPr>
      <w:r w:rsidRPr="00F41F6C">
        <w:rPr>
          <w:sz w:val="24"/>
          <w:szCs w:val="24"/>
        </w:rPr>
        <w:t>ПРИ "РАБОТЕ НА ВЫСОТЕ" обязать руководителей групп лично контролировать все действия детей со страховкой (</w:t>
      </w:r>
      <w:proofErr w:type="spellStart"/>
      <w:r w:rsidRPr="00F41F6C">
        <w:rPr>
          <w:sz w:val="24"/>
          <w:szCs w:val="24"/>
        </w:rPr>
        <w:t>самостраховкой</w:t>
      </w:r>
      <w:proofErr w:type="spellEnd"/>
      <w:r w:rsidRPr="00F41F6C">
        <w:rPr>
          <w:sz w:val="24"/>
          <w:szCs w:val="24"/>
        </w:rPr>
        <w:t xml:space="preserve">). Контроль должен предполагать возможность мгновенных действий руководителей по восстановлению страховки в случае ее разрыва или потери. Контролировать работу как страхуемого, так и страхующего. </w:t>
      </w:r>
    </w:p>
    <w:p w14:paraId="61D82BCB" w14:textId="2482CF5F" w:rsidR="00F41F6C" w:rsidRPr="00F41F6C" w:rsidRDefault="00F41F6C" w:rsidP="00F41F6C">
      <w:pPr>
        <w:pStyle w:val="a7"/>
        <w:numPr>
          <w:ilvl w:val="1"/>
          <w:numId w:val="5"/>
        </w:numPr>
        <w:jc w:val="both"/>
        <w:rPr>
          <w:sz w:val="24"/>
          <w:szCs w:val="24"/>
        </w:rPr>
      </w:pPr>
      <w:r w:rsidRPr="00F41F6C">
        <w:rPr>
          <w:sz w:val="24"/>
          <w:szCs w:val="24"/>
        </w:rPr>
        <w:t xml:space="preserve">УЧАСТИЛИСЬ СЛУЧАИ, когда наши группы в горах пробуют траверсировать склоны долин вместо того, чтобы спускаться на дно долины и идти вдоль реки, как было заявлено. Предупредить руководителей групп, что такие действия рассматриваются МКК, как прохождения незаявленных участков маршрута с вытекающими из этих прохождений последствиями. Если движение вдоль реки на месте оказывается невозможным, </w:t>
      </w:r>
      <w:proofErr w:type="spellStart"/>
      <w:r w:rsidRPr="00F41F6C">
        <w:rPr>
          <w:sz w:val="24"/>
          <w:szCs w:val="24"/>
        </w:rPr>
        <w:t>траверсирование</w:t>
      </w:r>
      <w:proofErr w:type="spellEnd"/>
      <w:r w:rsidRPr="00F41F6C">
        <w:rPr>
          <w:sz w:val="24"/>
          <w:szCs w:val="24"/>
        </w:rPr>
        <w:t xml:space="preserve"> склонов нужно согласовывать с выпускающей МКК. Но в целом такая ситуация говорит о плохой проработке маршрута на стадии его подготовки и является причиной претензии председателя МКК к выпускающему эксперту и незачету руководства руководителю группы. </w:t>
      </w:r>
    </w:p>
    <w:p w14:paraId="69A87116" w14:textId="67747305" w:rsidR="00F41F6C" w:rsidRPr="00F41F6C" w:rsidRDefault="00F41F6C" w:rsidP="00F41F6C">
      <w:pPr>
        <w:pStyle w:val="a7"/>
        <w:numPr>
          <w:ilvl w:val="1"/>
          <w:numId w:val="5"/>
        </w:numPr>
        <w:ind w:firstLine="567"/>
        <w:jc w:val="both"/>
        <w:rPr>
          <w:sz w:val="24"/>
          <w:szCs w:val="24"/>
        </w:rPr>
      </w:pPr>
      <w:r w:rsidRPr="00F41F6C">
        <w:rPr>
          <w:sz w:val="24"/>
          <w:szCs w:val="24"/>
        </w:rPr>
        <w:t xml:space="preserve">ПРИ РАССМОТРЕНИИ МАРШРУТНЫХ документов обращать внимание руководителей групп на количество взрослых участников в группах. «Взрослые участники» детского похода должны выполнять все предъявляемые к детям требования. Это касается и вредных привычек, и использования специального снаряжения, и вообще поведения (руководит группой руководитель, авторитет которого не должен подвергаться сомнению). На проверке готовности группы к планируемому путешествию проверяются не только дети: проверяются все взрослые участники путешествия. Они должны присутствовать на проверке. </w:t>
      </w:r>
    </w:p>
    <w:p w14:paraId="7A4EEC55" w14:textId="673A3A07" w:rsidR="00F41F6C" w:rsidRDefault="00F41F6C" w:rsidP="00F41F6C">
      <w:pPr>
        <w:pStyle w:val="a7"/>
        <w:numPr>
          <w:ilvl w:val="1"/>
          <w:numId w:val="5"/>
        </w:numPr>
        <w:ind w:firstLine="567"/>
        <w:jc w:val="both"/>
        <w:rPr>
          <w:sz w:val="24"/>
          <w:szCs w:val="24"/>
        </w:rPr>
      </w:pPr>
      <w:r w:rsidRPr="00F41F6C">
        <w:rPr>
          <w:sz w:val="24"/>
          <w:szCs w:val="24"/>
        </w:rPr>
        <w:t xml:space="preserve">Конкретное предписание: сквозные прохождения участков маршрута, подобных ущелью Аку-Аку и ущелью Ведьм в Хибинах, в пешеходных походах 1-2 категории сложности (ущелье Ведьм – в лыжных походах) запрещены. </w:t>
      </w:r>
    </w:p>
    <w:p w14:paraId="6E413842" w14:textId="77777777" w:rsidR="00F41F6C" w:rsidRPr="00F41F6C" w:rsidRDefault="00F41F6C" w:rsidP="00F41F6C">
      <w:pPr>
        <w:pStyle w:val="a7"/>
        <w:ind w:left="1494"/>
        <w:jc w:val="both"/>
        <w:rPr>
          <w:sz w:val="24"/>
          <w:szCs w:val="24"/>
        </w:rPr>
      </w:pPr>
    </w:p>
    <w:p w14:paraId="2E00B6A9" w14:textId="214509FE" w:rsidR="00F41F6C" w:rsidRDefault="00F41F6C" w:rsidP="00F41F6C">
      <w:pPr>
        <w:pStyle w:val="a7"/>
        <w:numPr>
          <w:ilvl w:val="0"/>
          <w:numId w:val="5"/>
        </w:numPr>
        <w:ind w:left="0" w:firstLine="567"/>
        <w:jc w:val="both"/>
        <w:rPr>
          <w:sz w:val="24"/>
          <w:szCs w:val="24"/>
        </w:rPr>
      </w:pPr>
      <w:r>
        <w:rPr>
          <w:sz w:val="24"/>
          <w:szCs w:val="24"/>
        </w:rPr>
        <w:t>Проекты п</w:t>
      </w:r>
      <w:r w:rsidRPr="00F41F6C">
        <w:rPr>
          <w:sz w:val="24"/>
          <w:szCs w:val="24"/>
        </w:rPr>
        <w:t>амят</w:t>
      </w:r>
      <w:r>
        <w:rPr>
          <w:sz w:val="24"/>
          <w:szCs w:val="24"/>
        </w:rPr>
        <w:t>о</w:t>
      </w:r>
      <w:r w:rsidRPr="00F41F6C">
        <w:rPr>
          <w:sz w:val="24"/>
          <w:szCs w:val="24"/>
        </w:rPr>
        <w:t xml:space="preserve">к для руководителей групп и экспертов МКК ОУ должны быть составлены </w:t>
      </w:r>
      <w:r>
        <w:rPr>
          <w:sz w:val="24"/>
          <w:szCs w:val="24"/>
        </w:rPr>
        <w:t>представлены на совещании экспертов МКК ОУ СПб 16 апреля</w:t>
      </w:r>
      <w:r w:rsidRPr="00F41F6C">
        <w:rPr>
          <w:sz w:val="24"/>
          <w:szCs w:val="24"/>
        </w:rPr>
        <w:t xml:space="preserve"> (ответственные – Зобова В. А. и Губаненков С.М.) Водному сектору РМКК ОУ СПб (руководитель – Ананьева </w:t>
      </w:r>
      <w:r w:rsidRPr="00F41F6C">
        <w:rPr>
          <w:sz w:val="24"/>
          <w:szCs w:val="24"/>
        </w:rPr>
        <w:lastRenderedPageBreak/>
        <w:t>М. С.): провести специальное совещание экспертов-водников в марте и представить в памятки «водные» пункты.</w:t>
      </w:r>
    </w:p>
    <w:p w14:paraId="21EA7A07" w14:textId="77777777" w:rsidR="00BF0AE5" w:rsidRDefault="00BF0AE5" w:rsidP="00BF0AE5">
      <w:pPr>
        <w:jc w:val="both"/>
        <w:rPr>
          <w:sz w:val="24"/>
          <w:szCs w:val="24"/>
        </w:rPr>
      </w:pPr>
    </w:p>
    <w:p w14:paraId="26525C33" w14:textId="77777777" w:rsidR="00BF0AE5" w:rsidRPr="00BF0AE5" w:rsidRDefault="00BF0AE5" w:rsidP="00BF0AE5">
      <w:pPr>
        <w:spacing w:after="0"/>
        <w:contextualSpacing/>
        <w:jc w:val="both"/>
        <w:rPr>
          <w:sz w:val="24"/>
          <w:szCs w:val="24"/>
        </w:rPr>
      </w:pPr>
      <w:r w:rsidRPr="00BF0AE5">
        <w:rPr>
          <w:sz w:val="24"/>
          <w:szCs w:val="24"/>
        </w:rPr>
        <w:t>Председатель городского учебно-методического объединения</w:t>
      </w:r>
    </w:p>
    <w:p w14:paraId="40A7C9B3" w14:textId="77777777" w:rsidR="00BF0AE5" w:rsidRPr="00BF0AE5" w:rsidRDefault="00BF0AE5" w:rsidP="00BF0AE5">
      <w:pPr>
        <w:spacing w:after="0"/>
        <w:contextualSpacing/>
        <w:jc w:val="both"/>
        <w:rPr>
          <w:sz w:val="24"/>
          <w:szCs w:val="24"/>
        </w:rPr>
      </w:pPr>
      <w:r w:rsidRPr="00BF0AE5">
        <w:rPr>
          <w:sz w:val="24"/>
          <w:szCs w:val="24"/>
        </w:rPr>
        <w:t>организаторов активных форм туристско-краеведческой деятельности</w:t>
      </w:r>
    </w:p>
    <w:p w14:paraId="6893D4AC" w14:textId="56D5BE62" w:rsidR="00BF0AE5" w:rsidRPr="00BF0AE5" w:rsidRDefault="00BF0AE5" w:rsidP="00AC1022">
      <w:pPr>
        <w:spacing w:after="0"/>
        <w:contextualSpacing/>
        <w:jc w:val="both"/>
        <w:rPr>
          <w:sz w:val="24"/>
          <w:szCs w:val="24"/>
        </w:rPr>
      </w:pPr>
      <w:r w:rsidRPr="00BF0AE5">
        <w:rPr>
          <w:sz w:val="24"/>
          <w:szCs w:val="24"/>
        </w:rPr>
        <w:t xml:space="preserve">обучающихся в государственных образовательных учреждениях                   Губаненков С. М. </w:t>
      </w:r>
    </w:p>
    <w:p w14:paraId="0AD6D8E3" w14:textId="77777777" w:rsidR="00AD1488" w:rsidRPr="00AD1488" w:rsidRDefault="00AD1488" w:rsidP="00AD1488">
      <w:pPr>
        <w:pStyle w:val="a7"/>
        <w:ind w:left="1417"/>
        <w:jc w:val="both"/>
        <w:rPr>
          <w:sz w:val="24"/>
          <w:szCs w:val="24"/>
        </w:rPr>
      </w:pPr>
    </w:p>
    <w:p w14:paraId="5E3568C1" w14:textId="77777777" w:rsidR="009E70A5" w:rsidRDefault="009E70A5" w:rsidP="000D350E">
      <w:pPr>
        <w:pStyle w:val="a7"/>
        <w:ind w:left="0"/>
        <w:rPr>
          <w:sz w:val="24"/>
          <w:szCs w:val="24"/>
        </w:rPr>
      </w:pPr>
    </w:p>
    <w:p w14:paraId="302491E3" w14:textId="77777777" w:rsidR="000D350E" w:rsidRPr="00310045" w:rsidRDefault="000D350E" w:rsidP="000D350E">
      <w:pPr>
        <w:pStyle w:val="a7"/>
        <w:ind w:left="0"/>
        <w:rPr>
          <w:sz w:val="24"/>
          <w:szCs w:val="24"/>
        </w:rPr>
      </w:pPr>
    </w:p>
    <w:sectPr w:rsidR="000D350E" w:rsidRPr="0031004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FA68" w14:textId="77777777" w:rsidR="00072751" w:rsidRDefault="00072751" w:rsidP="00AC1022">
      <w:pPr>
        <w:spacing w:after="0" w:line="240" w:lineRule="auto"/>
      </w:pPr>
      <w:r>
        <w:separator/>
      </w:r>
    </w:p>
  </w:endnote>
  <w:endnote w:type="continuationSeparator" w:id="0">
    <w:p w14:paraId="6FCF48D4" w14:textId="77777777" w:rsidR="00072751" w:rsidRDefault="00072751" w:rsidP="00AC1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088797"/>
      <w:docPartObj>
        <w:docPartGallery w:val="Page Numbers (Bottom of Page)"/>
        <w:docPartUnique/>
      </w:docPartObj>
    </w:sdtPr>
    <w:sdtContent>
      <w:p w14:paraId="24E48C17" w14:textId="4123C779" w:rsidR="00AC1022" w:rsidRDefault="00AC1022">
        <w:pPr>
          <w:pStyle w:val="af0"/>
          <w:jc w:val="right"/>
        </w:pPr>
        <w:r>
          <w:fldChar w:fldCharType="begin"/>
        </w:r>
        <w:r>
          <w:instrText>PAGE   \* MERGEFORMAT</w:instrText>
        </w:r>
        <w:r>
          <w:fldChar w:fldCharType="separate"/>
        </w:r>
        <w:r>
          <w:t>2</w:t>
        </w:r>
        <w:r>
          <w:fldChar w:fldCharType="end"/>
        </w:r>
      </w:p>
    </w:sdtContent>
  </w:sdt>
  <w:p w14:paraId="16BE543F" w14:textId="77777777" w:rsidR="00AC1022" w:rsidRDefault="00AC102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9469C" w14:textId="77777777" w:rsidR="00072751" w:rsidRDefault="00072751" w:rsidP="00AC1022">
      <w:pPr>
        <w:spacing w:after="0" w:line="240" w:lineRule="auto"/>
      </w:pPr>
      <w:r>
        <w:separator/>
      </w:r>
    </w:p>
  </w:footnote>
  <w:footnote w:type="continuationSeparator" w:id="0">
    <w:p w14:paraId="6060B265" w14:textId="77777777" w:rsidR="00072751" w:rsidRDefault="00072751" w:rsidP="00AC10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50C5"/>
    <w:multiLevelType w:val="hybridMultilevel"/>
    <w:tmpl w:val="6C7C3F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CB44E4"/>
    <w:multiLevelType w:val="hybridMultilevel"/>
    <w:tmpl w:val="54EE8A80"/>
    <w:lvl w:ilvl="0" w:tplc="B27E24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016D0B"/>
    <w:multiLevelType w:val="hybridMultilevel"/>
    <w:tmpl w:val="6C7C3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474BD3"/>
    <w:multiLevelType w:val="multilevel"/>
    <w:tmpl w:val="4D4A856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636444FF"/>
    <w:multiLevelType w:val="hybridMultilevel"/>
    <w:tmpl w:val="A880D62C"/>
    <w:lvl w:ilvl="0" w:tplc="0EFC44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CA831A1"/>
    <w:multiLevelType w:val="hybridMultilevel"/>
    <w:tmpl w:val="8C2E6624"/>
    <w:lvl w:ilvl="0" w:tplc="7B34F2A4">
      <w:start w:val="1"/>
      <w:numFmt w:val="decimal"/>
      <w:lvlText w:val="%1."/>
      <w:lvlJc w:val="left"/>
      <w:pPr>
        <w:ind w:left="1417" w:hanging="8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317297839">
    <w:abstractNumId w:val="2"/>
  </w:num>
  <w:num w:numId="2" w16cid:durableId="142158698">
    <w:abstractNumId w:val="5"/>
  </w:num>
  <w:num w:numId="3" w16cid:durableId="1331248786">
    <w:abstractNumId w:val="0"/>
  </w:num>
  <w:num w:numId="4" w16cid:durableId="224755068">
    <w:abstractNumId w:val="1"/>
  </w:num>
  <w:num w:numId="5" w16cid:durableId="1104881753">
    <w:abstractNumId w:val="3"/>
  </w:num>
  <w:num w:numId="6" w16cid:durableId="1162231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4AC"/>
    <w:rsid w:val="00072751"/>
    <w:rsid w:val="000D350E"/>
    <w:rsid w:val="001654AC"/>
    <w:rsid w:val="00310045"/>
    <w:rsid w:val="003411FB"/>
    <w:rsid w:val="00383EAD"/>
    <w:rsid w:val="00565D3C"/>
    <w:rsid w:val="00790516"/>
    <w:rsid w:val="007B402F"/>
    <w:rsid w:val="007F3123"/>
    <w:rsid w:val="009E70A5"/>
    <w:rsid w:val="00A35EBD"/>
    <w:rsid w:val="00A47710"/>
    <w:rsid w:val="00AC1022"/>
    <w:rsid w:val="00AD1488"/>
    <w:rsid w:val="00BF0AE5"/>
    <w:rsid w:val="00E07B28"/>
    <w:rsid w:val="00F07943"/>
    <w:rsid w:val="00F41F6C"/>
    <w:rsid w:val="00F70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51A0"/>
  <w15:chartTrackingRefBased/>
  <w15:docId w15:val="{D2C174D4-A133-45DC-BCCD-4815E81E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4AC"/>
    <w:rPr>
      <w:kern w:val="0"/>
      <w14:ligatures w14:val="none"/>
    </w:rPr>
  </w:style>
  <w:style w:type="paragraph" w:styleId="1">
    <w:name w:val="heading 1"/>
    <w:basedOn w:val="a"/>
    <w:next w:val="a"/>
    <w:link w:val="10"/>
    <w:uiPriority w:val="9"/>
    <w:qFormat/>
    <w:rsid w:val="001654AC"/>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1654AC"/>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1654AC"/>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1654AC"/>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1654AC"/>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1654A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1654AC"/>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1654AC"/>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1654AC"/>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54A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654A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654A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654A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654A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654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654AC"/>
    <w:rPr>
      <w:rFonts w:eastAsiaTheme="majorEastAsia" w:cstheme="majorBidi"/>
      <w:color w:val="595959" w:themeColor="text1" w:themeTint="A6"/>
    </w:rPr>
  </w:style>
  <w:style w:type="character" w:customStyle="1" w:styleId="80">
    <w:name w:val="Заголовок 8 Знак"/>
    <w:basedOn w:val="a0"/>
    <w:link w:val="8"/>
    <w:uiPriority w:val="9"/>
    <w:semiHidden/>
    <w:rsid w:val="001654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654AC"/>
    <w:rPr>
      <w:rFonts w:eastAsiaTheme="majorEastAsia" w:cstheme="majorBidi"/>
      <w:color w:val="272727" w:themeColor="text1" w:themeTint="D8"/>
    </w:rPr>
  </w:style>
  <w:style w:type="paragraph" w:styleId="a3">
    <w:name w:val="Title"/>
    <w:basedOn w:val="a"/>
    <w:next w:val="a"/>
    <w:link w:val="a4"/>
    <w:uiPriority w:val="10"/>
    <w:qFormat/>
    <w:rsid w:val="001654A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1654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54A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1654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654AC"/>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1654AC"/>
    <w:rPr>
      <w:i/>
      <w:iCs/>
      <w:color w:val="404040" w:themeColor="text1" w:themeTint="BF"/>
    </w:rPr>
  </w:style>
  <w:style w:type="paragraph" w:styleId="a7">
    <w:name w:val="List Paragraph"/>
    <w:basedOn w:val="a"/>
    <w:uiPriority w:val="34"/>
    <w:qFormat/>
    <w:rsid w:val="001654AC"/>
    <w:pPr>
      <w:ind w:left="720"/>
      <w:contextualSpacing/>
    </w:pPr>
    <w:rPr>
      <w:kern w:val="2"/>
      <w14:ligatures w14:val="standardContextual"/>
    </w:rPr>
  </w:style>
  <w:style w:type="character" w:styleId="a8">
    <w:name w:val="Intense Emphasis"/>
    <w:basedOn w:val="a0"/>
    <w:uiPriority w:val="21"/>
    <w:qFormat/>
    <w:rsid w:val="001654AC"/>
    <w:rPr>
      <w:i/>
      <w:iCs/>
      <w:color w:val="2F5496" w:themeColor="accent1" w:themeShade="BF"/>
    </w:rPr>
  </w:style>
  <w:style w:type="paragraph" w:styleId="a9">
    <w:name w:val="Intense Quote"/>
    <w:basedOn w:val="a"/>
    <w:next w:val="a"/>
    <w:link w:val="aa"/>
    <w:uiPriority w:val="30"/>
    <w:qFormat/>
    <w:rsid w:val="001654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1654AC"/>
    <w:rPr>
      <w:i/>
      <w:iCs/>
      <w:color w:val="2F5496" w:themeColor="accent1" w:themeShade="BF"/>
    </w:rPr>
  </w:style>
  <w:style w:type="character" w:styleId="ab">
    <w:name w:val="Intense Reference"/>
    <w:basedOn w:val="a0"/>
    <w:uiPriority w:val="32"/>
    <w:qFormat/>
    <w:rsid w:val="001654AC"/>
    <w:rPr>
      <w:b/>
      <w:bCs/>
      <w:smallCaps/>
      <w:color w:val="2F5496" w:themeColor="accent1" w:themeShade="BF"/>
      <w:spacing w:val="5"/>
    </w:rPr>
  </w:style>
  <w:style w:type="character" w:styleId="ac">
    <w:name w:val="Hyperlink"/>
    <w:basedOn w:val="a0"/>
    <w:uiPriority w:val="99"/>
    <w:unhideWhenUsed/>
    <w:rsid w:val="00310045"/>
    <w:rPr>
      <w:color w:val="0563C1" w:themeColor="hyperlink"/>
      <w:u w:val="single"/>
    </w:rPr>
  </w:style>
  <w:style w:type="character" w:styleId="ad">
    <w:name w:val="Unresolved Mention"/>
    <w:basedOn w:val="a0"/>
    <w:uiPriority w:val="99"/>
    <w:semiHidden/>
    <w:unhideWhenUsed/>
    <w:rsid w:val="00310045"/>
    <w:rPr>
      <w:color w:val="605E5C"/>
      <w:shd w:val="clear" w:color="auto" w:fill="E1DFDD"/>
    </w:rPr>
  </w:style>
  <w:style w:type="paragraph" w:styleId="ae">
    <w:name w:val="header"/>
    <w:basedOn w:val="a"/>
    <w:link w:val="af"/>
    <w:uiPriority w:val="99"/>
    <w:unhideWhenUsed/>
    <w:rsid w:val="00AC102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C1022"/>
    <w:rPr>
      <w:kern w:val="0"/>
      <w14:ligatures w14:val="none"/>
    </w:rPr>
  </w:style>
  <w:style w:type="paragraph" w:styleId="af0">
    <w:name w:val="footer"/>
    <w:basedOn w:val="a"/>
    <w:link w:val="af1"/>
    <w:uiPriority w:val="99"/>
    <w:unhideWhenUsed/>
    <w:rsid w:val="00AC102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C102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k.com/club191445111?from=grou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3455</Words>
  <Characters>19696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Губаненков</dc:creator>
  <cp:keywords/>
  <dc:description/>
  <cp:lastModifiedBy>Сергей Губаненков</cp:lastModifiedBy>
  <cp:revision>4</cp:revision>
  <dcterms:created xsi:type="dcterms:W3CDTF">2025-04-03T04:22:00Z</dcterms:created>
  <dcterms:modified xsi:type="dcterms:W3CDTF">2026-06-24T07:24:00Z</dcterms:modified>
</cp:coreProperties>
</file>